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9" w:line="205" w:lineRule="auto"/>
        <w:ind w:left="4578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广播电视基层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政务公开标准指引</w:t>
      </w:r>
    </w:p>
    <w:p/>
    <w:p>
      <w:pPr>
        <w:spacing w:line="118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180" w:lineRule="auto"/>
              <w:ind w:left="8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序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3" w:line="176" w:lineRule="auto"/>
              <w:ind w:left="8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公开内容(要素</w:t>
            </w:r>
            <w:r>
              <w:rPr>
                <w:rFonts w:ascii="微软雅黑" w:hAnsi="微软雅黑" w:eastAsia="微软雅黑" w:cs="微软雅黑"/>
                <w:spacing w:val="22"/>
                <w:sz w:val="21"/>
                <w:szCs w:val="21"/>
              </w:rPr>
              <w:t>)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71" w:lineRule="auto"/>
              <w:ind w:left="4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公开渠道和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pacing w:before="214" w:line="176" w:lineRule="auto"/>
              <w:ind w:left="2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174" w:lineRule="auto"/>
              <w:ind w:lef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173" w:lineRule="auto"/>
              <w:ind w:left="2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</w:p>
        </w:tc>
        <w:tc>
          <w:tcPr>
            <w:tcW w:w="17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4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社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群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174" w:lineRule="auto"/>
              <w:ind w:left="5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主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动</w:t>
            </w:r>
          </w:p>
        </w:tc>
        <w:tc>
          <w:tcPr>
            <w:tcW w:w="638" w:type="dxa"/>
            <w:vAlign w:val="top"/>
          </w:tcPr>
          <w:p>
            <w:pPr>
              <w:spacing w:before="211" w:line="173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依申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公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0" w:line="162" w:lineRule="auto"/>
              <w:ind w:left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县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</w:tc>
        <w:tc>
          <w:tcPr>
            <w:tcW w:w="69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乡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、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律、行政法规、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友好区文体广电和旅游局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范性文件</w:t>
            </w:r>
          </w:p>
        </w:tc>
        <w:tc>
          <w:tcPr>
            <w:tcW w:w="1826" w:type="dxa"/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网络</w:t>
            </w:r>
          </w:p>
          <w:p>
            <w:pPr>
              <w:spacing w:before="65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的规范</w:t>
            </w:r>
          </w:p>
          <w:p>
            <w:pPr>
              <w:spacing w:before="69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文件</w:t>
            </w:r>
          </w:p>
        </w:tc>
        <w:tc>
          <w:tcPr>
            <w:tcW w:w="17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友好区文体广电和旅游局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833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54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许             可</w:t>
            </w:r>
          </w:p>
        </w:tc>
        <w:tc>
          <w:tcPr>
            <w:tcW w:w="1773" w:type="dxa"/>
            <w:vAlign w:val="top"/>
          </w:tcPr>
          <w:p>
            <w:pPr>
              <w:spacing w:before="161" w:line="217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>
            <w:pPr>
              <w:spacing w:before="72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机关、部</w:t>
            </w:r>
          </w:p>
          <w:p>
            <w:pPr>
              <w:spacing w:before="6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>
            <w:pPr>
              <w:spacing w:before="64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立有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广播电视站审</w:t>
            </w:r>
          </w:p>
          <w:p>
            <w:pPr>
              <w:spacing w:before="69" w:line="22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《广播电视站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</w:p>
          <w:p>
            <w:pPr>
              <w:spacing w:before="67" w:line="294" w:lineRule="auto"/>
              <w:ind w:left="661" w:right="230" w:hanging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友好区文体广电和旅游局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3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传</w:t>
            </w:r>
          </w:p>
          <w:p>
            <w:pPr>
              <w:spacing w:before="7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工程验</w:t>
            </w:r>
          </w:p>
          <w:p>
            <w:pPr>
              <w:spacing w:before="68" w:line="220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1826" w:type="dxa"/>
            <w:vAlign w:val="top"/>
          </w:tcPr>
          <w:p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审核结果</w:t>
            </w:r>
          </w:p>
        </w:tc>
        <w:tc>
          <w:tcPr>
            <w:tcW w:w="172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友好区文体广电和旅游局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43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</w:t>
            </w:r>
          </w:p>
          <w:p>
            <w:pPr>
              <w:spacing w:before="67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务许可</w:t>
            </w:r>
          </w:p>
        </w:tc>
        <w:tc>
          <w:tcPr>
            <w:tcW w:w="18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许可结果</w:t>
            </w:r>
          </w:p>
        </w:tc>
        <w:tc>
          <w:tcPr>
            <w:tcW w:w="1727" w:type="dxa"/>
            <w:vAlign w:val="top"/>
          </w:tcPr>
          <w:p>
            <w:pPr>
              <w:spacing w:before="259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2" w:line="280" w:lineRule="auto"/>
              <w:ind w:left="132" w:right="124"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79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3" w:line="280" w:lineRule="auto"/>
              <w:ind w:left="131" w:right="12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地面接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装服务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事项的</w:t>
            </w:r>
          </w:p>
          <w:p>
            <w:pPr>
              <w:spacing w:line="222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友好区文体广电和旅游局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许    可</w:t>
            </w:r>
          </w:p>
        </w:tc>
        <w:tc>
          <w:tcPr>
            <w:tcW w:w="177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置卫星电视广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before="68" w:line="221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8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友好区文体广电和旅游局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FZShuTi" w:hAnsi="FZShuTi" w:eastAsia="FZShuTi" w:cs="FZShuTi"/>
                <w:spacing w:val="-4"/>
                <w:sz w:val="21"/>
                <w:szCs w:val="21"/>
              </w:rPr>
              <w:t xml:space="preserve">■ </w:t>
            </w:r>
            <w:r>
              <w:rPr>
                <w:rFonts w:ascii="FZShuTi" w:hAnsi="FZShuTi" w:eastAsia="FZShuTi" w:cs="FZShuT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2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Shu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2NDUwYTA5ZDhiY2JmZTRmMGI5YTc3ZGU0ODE3MTkifQ=="/>
  </w:docVars>
  <w:rsids>
    <w:rsidRoot w:val="00000000"/>
    <w:rsid w:val="11D12EBF"/>
    <w:rsid w:val="1381599F"/>
    <w:rsid w:val="554F3270"/>
    <w:rsid w:val="70194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704</Words>
  <Characters>710</Characters>
  <TotalTime>0</TotalTime>
  <ScaleCrop>false</ScaleCrop>
  <LinksUpToDate>false</LinksUpToDate>
  <CharactersWithSpaces>833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2022-01-12T10:20:00Z</dcterms:created>
  <dc:creator>李炜</dc:creator>
  <cp:lastModifiedBy>曲秋楠</cp:lastModifiedBy>
  <dcterms:modified xsi:type="dcterms:W3CDTF">2022-10-27T06:26:32Z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2022-10-20T13:50:47Z</vt:filetime>
  </property>
  <property fmtid="{D5CDD505-2E9C-101B-9397-08002B2CF9AE}" pid="4" name="KSOProductBuildVer">
    <vt:lpwstr>2052-11.1.0.12598</vt:lpwstr>
  </property>
  <property fmtid="{D5CDD505-2E9C-101B-9397-08002B2CF9AE}" pid="5" name="ICV">
    <vt:lpwstr>C460E323611F4B588187511255409B57</vt:lpwstr>
  </property>
</Properties>
</file>