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上甘岭镇人民政府关于区政协二届五次会议委员提案答复的函</w:t>
      </w:r>
    </w:p>
    <w:p w14:paraId="19A2D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73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刘海波等委员：</w:t>
      </w:r>
    </w:p>
    <w:p w14:paraId="2D9BE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您好，您提出的B类3号第4条《关于加强社区公共健身设施建设与管理的建议》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现将办理情况答复如下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07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经了解，我镇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社区的健身设施存在数量不足、种类单一、老化损坏以及管理维护不善等问题，难以满足居民多样化的健身需求，也影响了社区居民健身的积极性和安全性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。上甘岭镇高度重视，已开展相关工作。一是开展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设施排查与维修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工作。我镇组织工作人员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92个室外公共健身器材展开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了全面细致的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组织人员开展维修工作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对于无法修复的器材，已设置警示标识，禁止居民使用，后续将按程序进行报废处理。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结合我镇2025年申请立项的老旧小区改造工程，已将健身器材改造纳入其中，预计明年正式实施。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成立专门的健身设施管理小组，负责日常的检查、维护和保养工作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定期对健身器材进行巡查和检测，及时发现并处理安全隐患，确保器材安全、功能正常，保障居民使用。同时，针对不同年龄层居民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，科学规划健身区域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，并依托上甘岭镇全民健身活动中心的场地优势，免费为群众提供篮球、排球、羽毛球、乒乓球等室内运动场地。四是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建立了由镇政府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主管、社区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协同管理的机制，明确各方职责，设立了居民反馈信箱及热线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形成管理合力，提升管理效率。</w:t>
      </w:r>
    </w:p>
    <w:p w14:paraId="29F038F3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3F8A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友好区上甘岭镇人民政府</w:t>
      </w:r>
    </w:p>
    <w:p w14:paraId="155E9993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37C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友好街道办事处关于区政协二届五次会议</w:t>
      </w:r>
    </w:p>
    <w:p w14:paraId="37E1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委员提案答复的函</w:t>
      </w:r>
    </w:p>
    <w:p w14:paraId="75C9B4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 w14:paraId="5D62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刘海波等委员：</w:t>
      </w:r>
    </w:p>
    <w:p w14:paraId="27973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您好，您提出的B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第4条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《关于加强社区公共健身设施建设与管理的提案》已收悉，现将办理情况答复如下。</w:t>
      </w:r>
    </w:p>
    <w:p w14:paraId="2CE9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收到您的提案后，我办派出工作人员对辖区内现有的健身设施进行了排查统计，</w:t>
      </w:r>
      <w:r>
        <w:rPr>
          <w:rFonts w:hint="eastAsia" w:ascii="仿宋_GB2312" w:hAnsi="仿宋_GB2312" w:eastAsia="仿宋_GB2312" w:cs="仿宋_GB2312"/>
          <w:sz w:val="32"/>
          <w:szCs w:val="32"/>
        </w:rPr>
        <w:t>摸清设施现状及分布情况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根据居民实际情况以及征求居民意见等方式，对建议新增与维修的健身设施种类、数量、需要增设的地点进行了统计，并将台账报送相关部门。同时，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通过宣传提高居民对健身设施的正确使用和保护意识，鼓励居民参与设施的日常监督，发现问题及时反馈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感谢您的宝贵意见。</w:t>
      </w:r>
    </w:p>
    <w:p w14:paraId="5576D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5437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85B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CF6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伊春市友好区友好街道办事处</w:t>
      </w:r>
    </w:p>
    <w:p w14:paraId="1484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9FCD7CF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88AAD5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EB0739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75ED9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2C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友好区双子河镇关于区政协二届五次会议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委员提案答复的函</w:t>
      </w:r>
    </w:p>
    <w:p w14:paraId="451A5375">
      <w:pPr>
        <w:pStyle w:val="2"/>
        <w:rPr>
          <w:rFonts w:hint="default"/>
          <w:lang w:val="en-US" w:eastAsia="zh-CN"/>
        </w:rPr>
      </w:pPr>
    </w:p>
    <w:p w14:paraId="323B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刘海波等委员：</w:t>
      </w:r>
    </w:p>
    <w:p w14:paraId="1686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您好，您提出的B类3号第4条《关于加强社区公共健身设施建设与管理的提案》已收悉，现将办理情况答复如下。</w:t>
      </w:r>
    </w:p>
    <w:p w14:paraId="78FB3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一、健身器材分布</w:t>
      </w:r>
    </w:p>
    <w:p w14:paraId="1F5F49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我镇健身器材主要分布于以下区域：</w:t>
      </w:r>
    </w:p>
    <w:p w14:paraId="096C1C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双子河镇人才公园内，集中设置了漫步机、单双杠等多种健身设施；村党群服务中心广场，配备了适合中老年及儿童使用的简易健身器材；镇政府院内配备了少量的健身器材。 </w:t>
      </w:r>
    </w:p>
    <w:p w14:paraId="4A1FEC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二、维护管理机制</w:t>
      </w:r>
    </w:p>
    <w:p w14:paraId="5617DD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定期巡查。对人才公园及全镇所有健身设施实行每月1次定期巡查，重点检查器材结构稳定性、零部件完好度及安全警示标识；二是问题处置。巡查中发现器材损坏、老化等问题，将第一时间登记造册，上报区文旅部门协调维修。</w:t>
      </w:r>
    </w:p>
    <w:p w14:paraId="6B62D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0F18FD4D">
      <w:pPr>
        <w:rPr>
          <w:rFonts w:hint="default"/>
          <w:color w:val="auto"/>
          <w:lang w:val="en-US" w:eastAsia="zh-CN"/>
        </w:rPr>
      </w:pPr>
    </w:p>
    <w:p w14:paraId="00703627">
      <w:pPr>
        <w:pStyle w:val="2"/>
        <w:rPr>
          <w:rFonts w:hint="default"/>
          <w:lang w:val="en-US" w:eastAsia="zh-CN"/>
        </w:rPr>
      </w:pPr>
    </w:p>
    <w:p w14:paraId="3FF77199">
      <w:pPr>
        <w:rPr>
          <w:rFonts w:hint="default"/>
          <w:lang w:val="en-US" w:eastAsia="zh-CN"/>
        </w:rPr>
      </w:pPr>
    </w:p>
    <w:p w14:paraId="2404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友好区双子河镇人民政府</w:t>
      </w:r>
    </w:p>
    <w:p w14:paraId="4914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6F77D5DF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60E4C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2ECBB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5884C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432C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20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1270</wp:posOffset>
                </wp:positionV>
                <wp:extent cx="52101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9pt;margin-top:0.1pt;height:0.05pt;width:410.25pt;z-index:251659264;mso-width-relative:page;mso-height-relative:page;" filled="f" stroked="f" coordsize="21600,21600" o:gfxdata="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Fqy2LVAAAABAEAAA8AAAAAAAAA&#10;AQAgAAAAIgAAAGRycy9kb3ducmV2LnhtbFBLAQIUABQAAAAIAIdO4kB+YVSuogEAADEDAAAOAAAA&#10;AAAAAAEAIAAAACQBAABkcnMvZTJvRG9jLnhtbFBLBQYAAAAABgAGAFkBAAA4BQAAAAA=&#10;">
                <v:path arrowok="t"/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友好区铁林镇关于区政协二届五次会议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委员提案答复的函</w:t>
      </w:r>
    </w:p>
    <w:p w14:paraId="1554206D">
      <w:pPr>
        <w:pStyle w:val="2"/>
        <w:rPr>
          <w:rFonts w:hint="default"/>
          <w:lang w:val="en-US" w:eastAsia="zh-CN"/>
        </w:rPr>
      </w:pPr>
    </w:p>
    <w:p w14:paraId="1139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刘海波等委员：</w:t>
      </w:r>
    </w:p>
    <w:p w14:paraId="4D5D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您好，您提出的B类3号第4条《关于加强社区公共健身设施建设与管理的提案》已收悉，现将办理情况答复如下。</w:t>
      </w:r>
    </w:p>
    <w:p w14:paraId="0CAE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首先，衷心感谢政协对铁林镇社区健身设施建设工作的关注与支持，所提提案精准指出了设施规划、建设、管理及居民参与方面的关键方向，为我镇进一步优化健身服务体系提供了重要指导。</w:t>
      </w:r>
    </w:p>
    <w:p w14:paraId="1BEE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一、关于“科学规划与合理配置”的落实举措​</w:t>
      </w:r>
    </w:p>
    <w:p w14:paraId="55E1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一是精准锚定规划依据。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已将“15分钟健身文化圈”建设纳入镇域民生发展规划，通过前期掌握的村（社区）人口规模、年龄结构及健身需求（如老年群体偏爱舒缓型器材、青少年需求运动场地等），确保设施规划与居民需求精准匹配。</w:t>
      </w:r>
    </w:p>
    <w:p w14:paraId="2009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二是优化设施均衡配置。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已依托2座镇级小广场及曙光村小广场，实现健身设施全覆盖，其中针对不同群体分类配置：为老年群体设置太极揉推器、漫步机等器材；为青少年预跳绳、羽毛球场地；为全年龄段居民建设环形健身步道。同时，在向阳社区活动室打造“综合健身空间”，整合棋牌、舞蹈、健身器材及茶水服务，兼顾室内外健身需求，进一步填补室内健身设施空白。​</w:t>
      </w:r>
    </w:p>
    <w:p w14:paraId="2FD47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二、关于“加强设施建设与更新”的推进计划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​</w:t>
      </w:r>
    </w:p>
    <w:p w14:paraId="50CB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一是拓宽资金保障渠道。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向阳社区健身设施建设纳入年度财政预算，年初以来已投入专项资金用于健身设施升级。</w:t>
      </w:r>
    </w:p>
    <w:p w14:paraId="0243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二是建立设施动态更新机制。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每季度由社区（村）安排专人对设施进行全面评估，对磨损严重、存在安全隐患的器材（如松动的单杠、老化的塑胶绳）及时淘汰更换；优先在向阳社区活动室等使用频率高的场所投放，提升设施科技含量。​</w:t>
      </w:r>
    </w:p>
    <w:p w14:paraId="31A19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三、关于“完善管理维护机制”的细化安排​</w:t>
      </w:r>
    </w:p>
    <w:p w14:paraId="6D64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一是深化居民意识引导。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依托重大节日（如端午节、国庆节）在广场开展文艺汇演时，同步穿插健身设施正确使用、爱护器材的宣传环节；通过社区宣传栏、微信群推送《健康贴士》，定期组织“设施维护志愿者培训”，引导居民主动参与设施保护。</w:t>
      </w:r>
    </w:p>
    <w:p w14:paraId="6A3F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二是搭建多元反馈平台。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向阳社区依托“伊网通APP”，居民可随时上传设施损坏照片、提出优化建议；由社区每周收集整理反馈，确保居民诉求及时响应、问题快速解决。​</w:t>
      </w:r>
    </w:p>
    <w:p w14:paraId="1F93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一步，铁林镇将以此次提案为契机，持续优化社区健身设施服务体系，不断提升设施规划科学性、建设品质性、管理规范性及居民参与性，切实满足群众多样化健身需求，让“15分钟健身文化圈”真正成为民生幸福圈。</w:t>
      </w:r>
    </w:p>
    <w:p w14:paraId="45B2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auto"/>
          <w:lang w:val="en-US" w:eastAsia="zh-CN"/>
        </w:rPr>
      </w:pPr>
    </w:p>
    <w:p w14:paraId="7C48D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jc w:val="center"/>
        <w:textAlignment w:val="auto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</w:p>
    <w:p w14:paraId="56812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jc w:val="center"/>
        <w:textAlignment w:val="auto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</w:p>
    <w:p w14:paraId="01B44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友好区铁林镇人民政府      </w:t>
      </w:r>
    </w:p>
    <w:p w14:paraId="55F66AB4"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2025年9月5日</w:t>
      </w:r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502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846D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846D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AF7"/>
    <w:rsid w:val="035E0D71"/>
    <w:rsid w:val="090E5BA6"/>
    <w:rsid w:val="0C7334CF"/>
    <w:rsid w:val="0F0547E3"/>
    <w:rsid w:val="111D4066"/>
    <w:rsid w:val="176E2494"/>
    <w:rsid w:val="1A336303"/>
    <w:rsid w:val="251B5319"/>
    <w:rsid w:val="25F829A3"/>
    <w:rsid w:val="2969217F"/>
    <w:rsid w:val="298D2917"/>
    <w:rsid w:val="2FCE33D6"/>
    <w:rsid w:val="30FC55EE"/>
    <w:rsid w:val="34AE561C"/>
    <w:rsid w:val="356B689E"/>
    <w:rsid w:val="37EF6F89"/>
    <w:rsid w:val="3DF17B5D"/>
    <w:rsid w:val="483D231C"/>
    <w:rsid w:val="495C2C76"/>
    <w:rsid w:val="4E235B10"/>
    <w:rsid w:val="4E776948"/>
    <w:rsid w:val="5AD07020"/>
    <w:rsid w:val="63891FCB"/>
    <w:rsid w:val="64E57C49"/>
    <w:rsid w:val="6938470E"/>
    <w:rsid w:val="69E11CF0"/>
    <w:rsid w:val="6B9A00BB"/>
    <w:rsid w:val="6D101B23"/>
    <w:rsid w:val="77813724"/>
    <w:rsid w:val="798A6C5E"/>
    <w:rsid w:val="7C825C80"/>
    <w:rsid w:val="7D5822A5"/>
    <w:rsid w:val="7D8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Heading2"/>
    <w:basedOn w:val="1"/>
    <w:next w:val="1"/>
    <w:qFormat/>
    <w:uiPriority w:val="0"/>
    <w:pPr>
      <w:widowControl/>
      <w:spacing w:before="0" w:after="0" w:line="240" w:lineRule="auto"/>
      <w:ind w:firstLine="640" w:firstLineChars="200"/>
      <w:jc w:val="left"/>
      <w:textAlignment w:val="baseline"/>
    </w:pPr>
    <w:rPr>
      <w:rFonts w:ascii="宋体" w:hAnsi="宋体" w:eastAsia="黑体" w:cs="宋体"/>
      <w:bCs/>
      <w:kern w:val="0"/>
      <w:sz w:val="21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550</Words>
  <Characters>557</Characters>
  <Lines>0</Lines>
  <Paragraphs>0</Paragraphs>
  <TotalTime>0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2025-08-05T01:45:00Z</dcterms:created>
  <dc:creator>Administrator</dc:creator>
  <cp:lastModifiedBy>༺葁彡湧吥蜕銫༻</cp:lastModifiedBy>
  <cp:lastPrinted>2025-08-05T02:47:00Z</cp:lastPrinted>
  <dcterms:modified xsi:type="dcterms:W3CDTF">2025-12-31T06:24:21Z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eyJoZGlkIjoiMWMzNjdhZWRiMWU5YmMxZDUzZDc3YmU2NDYwMDUyZTMiLCJ1c2VySWQiOiI3MDUwMDM1ODEifQ==</vt:lpwstr>
  </property>
  <property fmtid="{D5CDD505-2E9C-101B-9397-08002B2CF9AE}" pid="4" name="ICV">
    <vt:lpwstr>4258C2FD18C5438FB286CA050976B300_13</vt:lpwstr>
  </property>
</Properties>
</file>