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191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distribute"/>
        <w:textAlignment w:val="auto"/>
        <w:rPr>
          <w:rFonts w:hint="eastAsia" w:ascii="方正公文小标宋" w:hAnsi="方正公文小标宋" w:eastAsia="方正公文小标宋" w:cs="方正公文小标宋"/>
          <w:color w:val="FF0000"/>
          <w:w w:val="51"/>
          <w:sz w:val="40"/>
          <w:szCs w:val="40"/>
          <w:lang w:val="en-US" w:eastAsia="zh-CN"/>
        </w:rPr>
      </w:pPr>
    </w:p>
    <w:p w14:paraId="3CCCC0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distribute"/>
        <w:textAlignment w:val="auto"/>
        <w:rPr>
          <w:rFonts w:hint="eastAsia" w:ascii="方正公文小标宋" w:hAnsi="方正公文小标宋" w:eastAsia="方正公文小标宋" w:cs="方正公文小标宋"/>
          <w:color w:val="FF0000"/>
          <w:w w:val="51"/>
          <w:sz w:val="144"/>
          <w:szCs w:val="1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FF0000"/>
          <w:w w:val="51"/>
          <w:sz w:val="144"/>
          <w:szCs w:val="144"/>
          <w:lang w:val="en-US" w:eastAsia="zh-CN"/>
        </w:rPr>
        <w:t>伊春市公安局友好分局文件</w:t>
      </w:r>
    </w:p>
    <w:p w14:paraId="342F6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Ansi="宋体"/>
          <w:bCs/>
          <w:spacing w:val="6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302260</wp:posOffset>
                </wp:positionV>
                <wp:extent cx="5615940" cy="635"/>
                <wp:effectExtent l="0" t="13970" r="381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5pt;margin-top:23.8pt;height:0.05pt;width:442.2pt;z-index:251660288;mso-width-relative:page;mso-height-relative:page;" filled="f" stroked="t" coordsize="21600,21600" o:gfxdata="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uVgD1wAAAAgBAAAPAAAAAAAAAAEAIAAAACIAAABkcnMvZG93bnJldi54bWxQ&#10;SwECFAAUAAAACACHTuJA/o5ewfgBAADnAwAADgAAAAAAAAABACAAAAAm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B7D6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312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lang w:val="en-US" w:eastAsia="zh-CN"/>
        </w:rPr>
        <w:t>友公安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</w:rPr>
        <w:t>函〔202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lang w:val="en-US" w:eastAsia="zh-CN"/>
        </w:rPr>
        <w:t xml:space="preserve">  </w:t>
      </w:r>
    </w:p>
    <w:p w14:paraId="5FD87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AFFC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关于友好区第二届人民代表大会第四次会议</w:t>
      </w:r>
    </w:p>
    <w:p w14:paraId="495CF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第24号建议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的答复</w:t>
      </w:r>
    </w:p>
    <w:p w14:paraId="5ACDB5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087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高原驰代表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8AA12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民生方面第24条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关于载人老年代步车乱停乱放的建议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》已收悉，现答复如下:</w:t>
      </w:r>
    </w:p>
    <w:p w14:paraId="33EA3A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为进一步加强载人老年代步车管理，规范行驶、停放有序，努力减少交通违法行为的发生，友好公安分局交警大队严格落实各项工作要求，全面提升老年代步车管理服务效能，开展如下工作：</w:t>
      </w:r>
    </w:p>
    <w:p w14:paraId="68EE0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一是明确工作职责和重点。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队高度重视辖区电动车、老年代步车道路交通违法行为整治工作，通过分析辖区近年来电动车、老年代步车乱停乱放、交通违法行为的规律特点，确定整治区域、重点路段、重点时段，切实将工作任务落实到个人，确保整治电动车、老年代步车违法违规行为取得良好成效。</w:t>
      </w:r>
    </w:p>
    <w:p w14:paraId="055810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二是加强宣传引导。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警大队在城区人员集中路段进行全天候宣传《黑龙江省电动车管理条例》，加强对电动车、摩托车、老年代步车驾驶人交通安全知识的宣传，增强行车安全意识，普及考取驾驶证、佩戴安全头盔意识。劝导“老年代步车”车主严守交通规则，及时纠正违法行为，有序停放车辆，并警示其不得从事非法客运等交通违法行为。</w:t>
      </w:r>
    </w:p>
    <w:p w14:paraId="3A9656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三是加大整治力度。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在辖区主要路段、重点时段，采取固定设卡和流动巡逻的方式，对“老年代步车”违规上路行驶、载人、乱停乱放、不按规定车道行驶等交通违法行为进行整治，杜绝以老年代步车为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违规驾驶、乱闯乱抢的现象，形成严查严管整治态势，最大程度避免交通事故的发生，维护辖区道路交通安全平稳有序。</w:t>
      </w:r>
    </w:p>
    <w:p w14:paraId="1A359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201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附件：友好区第二届人民代表大会第四次会议第24号建议</w:t>
      </w:r>
    </w:p>
    <w:p w14:paraId="19A04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FAA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 办 人：                 主要领导：</w:t>
      </w:r>
    </w:p>
    <w:p w14:paraId="7D05C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联系电话：   联系电话：</w:t>
      </w:r>
    </w:p>
    <w:p w14:paraId="54906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840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伊春市公安局友好区公安局</w:t>
      </w:r>
    </w:p>
    <w:p w14:paraId="2E1FE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2F96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信息是否公开：公开</w:t>
      </w:r>
    </w:p>
    <w:p w14:paraId="58B34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办理结果分类：</w:t>
      </w:r>
    </w:p>
    <w:sectPr>
      <w:footerReference r:id="rId3" w:type="default"/>
      <w:type w:val="continuous"/>
      <w:pgSz w:w="11906" w:h="16838"/>
      <w:pgMar w:top="2098" w:right="1474" w:bottom="1984" w:left="1587" w:header="851" w:footer="147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33D52F-8EC5-4DAB-9E1D-6B44171C76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D7D95E0-D9CC-4307-B225-E47AC861C5B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C6015DC-2BE5-4852-AB2F-601A39FA2D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4D174F7-3B7C-476D-9719-626E6FED5C4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D39AAFE-E3E9-4235-9A3A-A0FBBA03C2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0B38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D035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BD035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jdhZWRiMWU5YmMxZDUzZDc3YmU2NDYwMDUyZTMifQ=="/>
  </w:docVars>
  <w:rsids>
    <w:rsidRoot w:val="00000000"/>
    <w:rsid w:val="03373831"/>
    <w:rsid w:val="042C0EBC"/>
    <w:rsid w:val="0A881085"/>
    <w:rsid w:val="1666025D"/>
    <w:rsid w:val="1C72560C"/>
    <w:rsid w:val="1F561777"/>
    <w:rsid w:val="1FC85AE5"/>
    <w:rsid w:val="292C105D"/>
    <w:rsid w:val="298A3755"/>
    <w:rsid w:val="2C6C77F8"/>
    <w:rsid w:val="37C05E60"/>
    <w:rsid w:val="3ECC2AA4"/>
    <w:rsid w:val="443165B0"/>
    <w:rsid w:val="48BD3985"/>
    <w:rsid w:val="4E8B700E"/>
    <w:rsid w:val="522B1034"/>
    <w:rsid w:val="52C9019F"/>
    <w:rsid w:val="55366A71"/>
    <w:rsid w:val="5A166E71"/>
    <w:rsid w:val="5EFF7ED4"/>
    <w:rsid w:val="5F553F98"/>
    <w:rsid w:val="6A954D32"/>
    <w:rsid w:val="6C0B435C"/>
    <w:rsid w:val="6F9E54E7"/>
    <w:rsid w:val="720C498A"/>
    <w:rsid w:val="7EDC3936"/>
    <w:rsid w:val="7F55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694</Characters>
  <Lines>0</Lines>
  <Paragraphs>0</Paragraphs>
  <TotalTime>44</TotalTime>
  <ScaleCrop>false</ScaleCrop>
  <LinksUpToDate>false</LinksUpToDate>
  <CharactersWithSpaces>718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2024-05-22T07:07:00Z</dcterms:created>
  <dc:creator>58947</dc:creator>
  <cp:lastModifiedBy>李忠原</cp:lastModifiedBy>
  <cp:lastPrinted>2024-05-23T07:13:00Z</cp:lastPrinted>
  <dcterms:modified xsi:type="dcterms:W3CDTF">2024-12-11T07:34:29Z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5C4D085C0249467CBCD775F4E067C4D9_12</vt:lpwstr>
  </property>
</Properties>
</file>