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distribute"/>
        <w:rPr>
          <w:rFonts w:hint="default" w:ascii="方正小标宋简体" w:eastAsia="方正小标宋简体"/>
          <w:color w:val="FF0000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FF0000"/>
          <w:spacing w:val="-23"/>
          <w:w w:val="35"/>
          <w:sz w:val="180"/>
          <w:szCs w:val="180"/>
          <w:lang w:val="en-US" w:eastAsia="zh-CN"/>
        </w:rPr>
        <w:t>友好区教育局文件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友教函〔2023〕</w:t>
      </w: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曹婕妤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曹婕妤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</w:rPr>
        <w:t>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</w:rPr>
        <w:t>您好，您提出的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B类39号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</w:rPr>
        <w:t>关于开展青少年假期活动的建议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已收悉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为了深入贯彻落实国家“双减”政策，积极推进五育并举，丰富学生的假期生活，增强实践能力，培养创新精神，促进健康成长。我区各学校为学生提供了系统科学的假期生活指导，并取得了一定的效果。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1、开展“社会实践”活动，丰富假期生活。各校积极引导学生开展社区志愿服务、社会实践、社会调查、互助学习等丰富多彩的假期活动。引导学生走出家门、走向社会，深入社区、街道等，在参与、体验、实践和感悟中真实感知社会、广泛了解社会、积极服务社会。目前初中和小学一部分学生已经参与到研学实践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2、开展读书写字活动，传承优秀文化。让学生写好读书笔记，做好摘抄，开学后每班上交优秀读书心得体会5篇，亲子阅读照片3张，开学后召开读书交流会。鼓励学生练字，养成良好的书写习惯，提升写字技能。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3、开展暑期绘画活动，助力城市创建。为了继承红色文化，进一步深入开展国防（人防）教育，陶冶学生情操，塑造向美心灵，各学校纷纷走进街道，开展了墙面画活动，扮靓了林城。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4、加强行为规范养成教育，开展德育实践。假期是广大学生开阔眼界、增长生活智慧、培养健康情趣和巩固良好习惯的大好时机。各校引导广大家长积极参与到学生行为规范养成教育中，使广大家长和学生共同践行社会主义核心价值观，养成爱读书读好书的习惯。开展“传唱红色歌曲”“重温爱国影片”“讲述英雄故事”活动。教育学生不参加赌博、斗殴、酗酒、迷信等活动，自觉抵制邪教，不做违法乱纪的事，以此促进学生全面、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5、加强学生安全教学，保障平安健康。教育学生遵纪守法，加强学习，珍爱生命，讲究社会公德，不做违背道德、触犯法律的事，杜绝不文明行为。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今后，我们将继续丰富中小学生假期活动内容，开展积极向上阳光的活动，使中小学生度过一个“安全、健康、快乐、有益”的假期。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承办人：娄云东             </w:t>
      </w:r>
      <w:r>
        <w:rPr>
          <w:rFonts w:hint="eastAsia" w:ascii="仿宋" w:hAnsi="仿宋" w:eastAsia="方正仿宋_GB2312" w:cs="方正仿宋_GB2312"/>
          <w:color w:val="auto"/>
          <w:sz w:val="32"/>
          <w:szCs w:val="32"/>
          <w:lang w:val="en-US" w:eastAsia="zh-CN"/>
        </w:rPr>
        <w:t>主要领导：靳军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联系电话：18445831117      联系电话：13766756668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       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  <w:t>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方正仿宋_GB2312" w:cs="方正仿宋_GB2312"/>
        </w:rPr>
      </w:pP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C7A685-7911-4545-9864-A5F777736B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DD4BB6-6C07-4E2A-8DD8-B20CB46AC0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07989B-9C6E-4C36-BFC8-ADFA2B5365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2D4AFAC-1E5A-4AF3-A12C-F18BE2D41A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7B6E8AD-8D60-4C52-BF24-297C502932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mYyNjJlZTBkZjhmMjFhN2FiYmQ1NzIxODIyM2IifQ=="/>
  </w:docVars>
  <w:rsids>
    <w:rsidRoot w:val="77AC19E0"/>
    <w:rsid w:val="0654206D"/>
    <w:rsid w:val="1C3A4BDE"/>
    <w:rsid w:val="1E7620E1"/>
    <w:rsid w:val="215D002C"/>
    <w:rsid w:val="2DAB6759"/>
    <w:rsid w:val="42E32394"/>
    <w:rsid w:val="52087684"/>
    <w:rsid w:val="52840E75"/>
    <w:rsid w:val="5FEE3EBD"/>
    <w:rsid w:val="77A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5">
    <w:name w:val="Heading2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840</Characters>
  <Lines>0</Lines>
  <Paragraphs>0</Paragraphs>
  <TotalTime>29</TotalTime>
  <ScaleCrop>false</ScaleCrop>
  <LinksUpToDate>false</LinksUpToDate>
  <CharactersWithSpaces>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2023-07-27T06:18:00Z</dcterms:created>
  <dc:creator>哈喽</dc:creator>
  <cp:lastModifiedBy>雪曦</cp:lastModifiedBy>
  <cp:lastPrinted>2023-08-31T15:23:00Z</cp:lastPrinted>
  <dcterms:modified xsi:type="dcterms:W3CDTF">2023-09-06T07:43:59Z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96DD87FA774F4C049CE18A057618187A_13</vt:lpwstr>
  </property>
</Properties>
</file>