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2B2B2B"/>
          <w:spacing w:val="0"/>
          <w:sz w:val="36"/>
          <w:szCs w:val="36"/>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3D3D3D"/>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D3D3D"/>
          <w:spacing w:val="0"/>
          <w:sz w:val="44"/>
          <w:szCs w:val="44"/>
          <w:shd w:val="clear" w:fill="FFFFFF"/>
          <w:lang w:val="en-US" w:eastAsia="zh-CN"/>
        </w:rPr>
        <w:t>B34关于加快我区绿色林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3D3D3D"/>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D3D3D"/>
          <w:spacing w:val="0"/>
          <w:sz w:val="44"/>
          <w:szCs w:val="44"/>
          <w:shd w:val="clear" w:fill="FFFFFF"/>
          <w:lang w:val="en-US" w:eastAsia="zh-CN"/>
        </w:rPr>
        <w:t>农产业发展建议的答复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B2B2B"/>
          <w:spacing w:val="0"/>
          <w:sz w:val="32"/>
          <w:szCs w:val="32"/>
          <w:shd w:val="clear" w:fill="FFFFFF"/>
        </w:rPr>
      </w:pPr>
    </w:p>
    <w:p>
      <w:pPr>
        <w:rPr>
          <w:rFonts w:hint="eastAsia"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白明龙委员:</w:t>
      </w:r>
    </w:p>
    <w:p>
      <w:pPr>
        <w:ind w:firstLine="680" w:firstLineChars="200"/>
        <w:rPr>
          <w:rFonts w:hint="eastAsia"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您好，您提出的《关于加快我区绿色林农产业发展的建议》已收悉，现答复如下:</w:t>
      </w:r>
    </w:p>
    <w:p>
      <w:pPr>
        <w:numPr>
          <w:ilvl w:val="0"/>
          <w:numId w:val="0"/>
        </w:numPr>
        <w:ind w:firstLine="680" w:firstLineChars="200"/>
        <w:rPr>
          <w:rFonts w:hint="default"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我区正在编制中共友好区委关于全面落实《中共黑龙江省关于深入贯彻新发展理念加快融入新发展格局推进农业农村现代化实现新突破的决定》的实施意见，意见中提出推进农林业绿色发展、推进农林业科技创新、推进农林业产品有效供给、推进现代畜牧业发展、推进农林产品加工升级、推进休闲农业乡村旅游提档升级、推进新型经营主体及服务体系培育等。实施意见待区委全会通过后立即实施。</w:t>
      </w:r>
    </w:p>
    <w:p>
      <w:pPr>
        <w:ind w:firstLine="680" w:firstLineChars="200"/>
        <w:jc w:val="center"/>
        <w:rPr>
          <w:rFonts w:hint="eastAsia"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 xml:space="preserve">        </w:t>
      </w:r>
    </w:p>
    <w:p>
      <w:pPr>
        <w:ind w:firstLine="680" w:firstLineChars="200"/>
        <w:jc w:val="center"/>
        <w:rPr>
          <w:rFonts w:hint="eastAsia" w:ascii="仿宋_GB2312" w:hAnsi="宋体" w:eastAsia="仿宋_GB2312" w:cs="仿宋_GB2312"/>
          <w:i w:val="0"/>
          <w:caps w:val="0"/>
          <w:color w:val="auto"/>
          <w:spacing w:val="15"/>
          <w:sz w:val="31"/>
          <w:szCs w:val="31"/>
          <w:shd w:val="clear" w:fill="FFFFFF"/>
          <w:lang w:val="en-US" w:eastAsia="zh-CN"/>
        </w:rPr>
      </w:pPr>
      <w:bookmarkStart w:id="0" w:name="_GoBack"/>
      <w:bookmarkEnd w:id="0"/>
      <w:r>
        <w:rPr>
          <w:rFonts w:hint="eastAsia" w:ascii="仿宋_GB2312" w:hAnsi="宋体" w:eastAsia="仿宋_GB2312" w:cs="仿宋_GB2312"/>
          <w:i w:val="0"/>
          <w:caps w:val="0"/>
          <w:color w:val="auto"/>
          <w:spacing w:val="15"/>
          <w:sz w:val="31"/>
          <w:szCs w:val="31"/>
          <w:shd w:val="clear" w:fill="FFFFFF"/>
          <w:lang w:val="en-US" w:eastAsia="zh-CN"/>
        </w:rPr>
        <w:t xml:space="preserve">          </w:t>
      </w:r>
    </w:p>
    <w:p>
      <w:pPr>
        <w:ind w:firstLine="680" w:firstLineChars="200"/>
        <w:jc w:val="center"/>
        <w:rPr>
          <w:rFonts w:hint="default"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 xml:space="preserve">                友好区农业农村局</w:t>
      </w:r>
    </w:p>
    <w:p>
      <w:pPr>
        <w:ind w:firstLine="5100" w:firstLineChars="1500"/>
        <w:jc w:val="both"/>
        <w:rPr>
          <w:rFonts w:hint="default"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2021年9月15日</w:t>
      </w:r>
    </w:p>
    <w:sectPr>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B32F7"/>
    <w:rsid w:val="04061B8E"/>
    <w:rsid w:val="0659772E"/>
    <w:rsid w:val="0C696C0C"/>
    <w:rsid w:val="15A72309"/>
    <w:rsid w:val="19380FF5"/>
    <w:rsid w:val="1BE611C3"/>
    <w:rsid w:val="247D0941"/>
    <w:rsid w:val="25DB19BC"/>
    <w:rsid w:val="26C8508F"/>
    <w:rsid w:val="2BA03FAF"/>
    <w:rsid w:val="318958E1"/>
    <w:rsid w:val="3D7D6150"/>
    <w:rsid w:val="5B467B31"/>
    <w:rsid w:val="5B4805F8"/>
    <w:rsid w:val="5CE568E3"/>
    <w:rsid w:val="64334493"/>
    <w:rsid w:val="66A610E1"/>
    <w:rsid w:val="715609EC"/>
    <w:rsid w:val="74FB32F7"/>
    <w:rsid w:val="7E2D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2021-09-15T02:44:00Z</dcterms:created>
  <dc:creator>lenovo</dc:creator>
  <cp:lastModifiedBy>鹤</cp:lastModifiedBy>
  <dcterms:modified xsi:type="dcterms:W3CDTF">2021-09-23T05:11:20Z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3542209431384E7A9E341E06487EE44B</vt:lpwstr>
  </property>
</Properties>
</file>