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rPr>
      </w:pPr>
      <w:r>
        <w:rPr>
          <w:rFonts w:hint="eastAsia" w:ascii="宋体" w:hAnsi="宋体" w:eastAsia="宋体" w:cs="宋体"/>
          <w:b/>
          <w:bCs/>
          <w:sz w:val="36"/>
          <w:szCs w:val="36"/>
        </w:rPr>
        <w:t>关于加强我区中小学生交通安全保障的</w:t>
      </w:r>
    </w:p>
    <w:p>
      <w:pPr>
        <w:jc w:val="center"/>
        <w:rPr>
          <w:rFonts w:hint="eastAsia" w:ascii="宋体" w:hAnsi="宋体" w:eastAsia="宋体" w:cs="宋体"/>
          <w:b/>
          <w:bCs/>
          <w:sz w:val="36"/>
          <w:szCs w:val="36"/>
        </w:rPr>
      </w:pPr>
      <w:r>
        <w:rPr>
          <w:rFonts w:hint="eastAsia" w:ascii="宋体" w:hAnsi="宋体" w:eastAsia="宋体" w:cs="宋体"/>
          <w:b/>
          <w:bCs/>
          <w:sz w:val="36"/>
          <w:szCs w:val="36"/>
        </w:rPr>
        <w:t>建议的答复B21</w:t>
      </w:r>
    </w:p>
    <w:p>
      <w:pPr>
        <w:jc w:val="both"/>
        <w:rPr>
          <w:rFonts w:hint="eastAsia" w:ascii="宋体" w:hAnsi="宋体" w:eastAsia="宋体" w:cs="宋体"/>
          <w:b/>
          <w:bCs/>
          <w:sz w:val="36"/>
          <w:szCs w:val="36"/>
        </w:rPr>
      </w:pP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区政协提案和文化文史学习委员会：</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您们提出的“关于加强我区中小学生交通安全保障的建议”的提案已收悉，现答复如下：</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交警大队在日常管理工作中非常重视我区中小学及幼儿园等校园周边交通安全环境的整治，在学生上放学的时间段加大校园周边交通秩序的管理，安排民警开展护学工作，但是由于我市体制改革，大队所有警务辅助人员全部离岗，造成大队警力严重不足，下一步大队将科学部署警力，优化我区校园周边交通秩序的整治。</w:t>
      </w:r>
      <w:bookmarkStart w:id="0" w:name="_GoBack"/>
      <w:bookmarkEnd w:id="0"/>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我区校园周边的交通安全设施严重不足，但是解决这类问题应是政府财政及相关部门负责，交警大队只能是参与设计规划。</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伊春市公安局友好分局交警大队</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2021年9月22日</w:t>
      </w:r>
    </w:p>
    <w:p>
      <w:pPr>
        <w:ind w:firstLine="640" w:firstLineChars="200"/>
        <w:rPr>
          <w:rFonts w:hint="default" w:ascii="仿宋_GB2312" w:hAnsi="仿宋_GB2312" w:eastAsia="仿宋_GB2312" w:cs="仿宋_GB2312"/>
          <w:sz w:val="32"/>
          <w:szCs w:val="32"/>
          <w:lang w:val="en-US" w:eastAsia="zh-CN"/>
        </w:rPr>
      </w:pPr>
    </w:p>
    <w:p>
      <w:pPr>
        <w:jc w:val="both"/>
        <w:rPr>
          <w:rFonts w:hint="eastAsia" w:ascii="仿宋" w:hAnsi="仿宋" w:eastAsia="仿宋" w:cs="仿宋"/>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07BE3"/>
    <w:rsid w:val="2DF02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peng</cp:lastModifiedBy>
  <dcterms:modified xsi:type="dcterms:W3CDTF">2021-09-22T11:54:45Z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A4CB92EED53B450C9599841D2E64CBBC</vt:lpwstr>
  </property>
</Properties>
</file>