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val="en-US" w:eastAsia="zh-CN"/>
        </w:rPr>
        <w:t>解决课后服务现行困难的提案的答复B15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张岩、付艳、孙明明委员：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您提出的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</w:rPr>
        <w:t>关于</w:t>
      </w:r>
      <w:r>
        <w:rPr>
          <w:rFonts w:hint="eastAsia"/>
          <w:sz w:val="32"/>
          <w:szCs w:val="32"/>
          <w:lang w:val="en-US" w:eastAsia="zh-CN"/>
        </w:rPr>
        <w:t>解决课后服务现行困难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sz w:val="32"/>
          <w:szCs w:val="32"/>
        </w:rPr>
        <w:t>提案已收悉，现答复如下：</w:t>
      </w:r>
    </w:p>
    <w:p>
      <w:pPr>
        <w:tabs>
          <w:tab w:val="left" w:pos="770"/>
        </w:tabs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展中小学课后服务是促进学生健康成长，帮助家长解决按时接送学生困难的重要举措，也是进一步增强教育服务能力、使人民群众具有更多获得感和幸福感的民生工程。以伊教办发【2019】206号文件《关于做好中小学课后服务工作的指导意见》为依据，按照省市</w:t>
      </w:r>
      <w:bookmarkStart w:id="0" w:name="_GoBack"/>
      <w:bookmarkEnd w:id="0"/>
      <w:r>
        <w:rPr>
          <w:rFonts w:hint="eastAsia"/>
          <w:sz w:val="32"/>
          <w:szCs w:val="32"/>
        </w:rPr>
        <w:t>文件精神，</w:t>
      </w:r>
      <w:r>
        <w:rPr>
          <w:rFonts w:hint="eastAsia"/>
          <w:sz w:val="32"/>
          <w:szCs w:val="32"/>
          <w:lang w:val="en-US" w:eastAsia="zh-CN"/>
        </w:rPr>
        <w:t>我区中、小学于2021年4月份开始按最低标准收取课后服务费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按照“家长申请，学生自愿，校内实施，</w:t>
      </w:r>
      <w:r>
        <w:rPr>
          <w:rFonts w:hint="eastAsia"/>
          <w:sz w:val="32"/>
          <w:szCs w:val="32"/>
          <w:lang w:val="en-US" w:eastAsia="zh-CN"/>
        </w:rPr>
        <w:t>有偿</w:t>
      </w:r>
      <w:r>
        <w:rPr>
          <w:rFonts w:hint="eastAsia"/>
          <w:sz w:val="32"/>
          <w:szCs w:val="32"/>
        </w:rPr>
        <w:t>服务”的原则，课后服务确定在</w:t>
      </w:r>
      <w:r>
        <w:rPr>
          <w:rFonts w:hint="eastAsia"/>
          <w:sz w:val="32"/>
          <w:szCs w:val="32"/>
          <w:lang w:val="en-US" w:eastAsia="zh-CN"/>
        </w:rPr>
        <w:t>各中、小学</w:t>
      </w:r>
      <w:r>
        <w:rPr>
          <w:rFonts w:hint="eastAsia"/>
          <w:sz w:val="32"/>
          <w:szCs w:val="32"/>
        </w:rPr>
        <w:t>开展，服务时间为周一至周</w:t>
      </w: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，课后服务的内容和形式</w:t>
      </w:r>
      <w:r>
        <w:rPr>
          <w:rFonts w:hint="eastAsia"/>
          <w:sz w:val="32"/>
          <w:szCs w:val="32"/>
          <w:lang w:val="en-US" w:eastAsia="zh-CN"/>
        </w:rPr>
        <w:t>以</w:t>
      </w:r>
      <w:r>
        <w:rPr>
          <w:rFonts w:hint="eastAsia"/>
          <w:sz w:val="32"/>
          <w:szCs w:val="32"/>
        </w:rPr>
        <w:t>阅读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开展艺体、娱乐游戏、科普教育、兴趣小组等活动</w:t>
      </w:r>
      <w:r>
        <w:rPr>
          <w:rFonts w:hint="eastAsia"/>
          <w:sz w:val="32"/>
          <w:szCs w:val="32"/>
          <w:lang w:val="en-US" w:eastAsia="zh-CN"/>
        </w:rPr>
        <w:t>为主</w:t>
      </w:r>
      <w:r>
        <w:rPr>
          <w:rFonts w:hint="eastAsia"/>
          <w:sz w:val="32"/>
          <w:szCs w:val="32"/>
        </w:rPr>
        <w:t>，全面深化素质教育，不断提升学生综合素质，并严禁将课后服务变相成为集体教学或“补课”。</w:t>
      </w:r>
    </w:p>
    <w:p>
      <w:pPr>
        <w:tabs>
          <w:tab w:val="left" w:pos="737"/>
        </w:tabs>
        <w:ind w:firstLine="707" w:firstLineChars="221"/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tabs>
          <w:tab w:val="left" w:pos="737"/>
        </w:tabs>
        <w:ind w:firstLine="707" w:firstLineChars="221"/>
        <w:rPr>
          <w:sz w:val="32"/>
          <w:szCs w:val="32"/>
        </w:rPr>
      </w:pPr>
    </w:p>
    <w:p>
      <w:pPr>
        <w:tabs>
          <w:tab w:val="left" w:pos="737"/>
        </w:tabs>
        <w:ind w:firstLine="707" w:firstLineChars="221"/>
        <w:rPr>
          <w:sz w:val="32"/>
          <w:szCs w:val="32"/>
        </w:rPr>
      </w:pPr>
    </w:p>
    <w:p>
      <w:pPr>
        <w:tabs>
          <w:tab w:val="left" w:pos="737"/>
        </w:tabs>
        <w:ind w:firstLine="5824" w:firstLineChars="18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友好区教育局</w:t>
      </w:r>
    </w:p>
    <w:p>
      <w:pPr>
        <w:tabs>
          <w:tab w:val="left" w:pos="737"/>
        </w:tabs>
        <w:ind w:firstLine="6144" w:firstLineChars="192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2021.6.15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C9"/>
    <w:rsid w:val="000D6A1D"/>
    <w:rsid w:val="001A3AC9"/>
    <w:rsid w:val="002535AC"/>
    <w:rsid w:val="00271464"/>
    <w:rsid w:val="00330A2A"/>
    <w:rsid w:val="0041736A"/>
    <w:rsid w:val="00586941"/>
    <w:rsid w:val="00592091"/>
    <w:rsid w:val="00746C5A"/>
    <w:rsid w:val="007716B9"/>
    <w:rsid w:val="00793E40"/>
    <w:rsid w:val="007D56E2"/>
    <w:rsid w:val="00834BED"/>
    <w:rsid w:val="00992CCC"/>
    <w:rsid w:val="00AA48F8"/>
    <w:rsid w:val="00B060A3"/>
    <w:rsid w:val="00B837C8"/>
    <w:rsid w:val="00B92BE8"/>
    <w:rsid w:val="00C9738C"/>
    <w:rsid w:val="00CB0E90"/>
    <w:rsid w:val="00CD25DB"/>
    <w:rsid w:val="00D915BE"/>
    <w:rsid w:val="00DB58AE"/>
    <w:rsid w:val="01C3015F"/>
    <w:rsid w:val="0A2E5FF9"/>
    <w:rsid w:val="150B2626"/>
    <w:rsid w:val="2CDE58E1"/>
    <w:rsid w:val="41AC7729"/>
    <w:rsid w:val="70B26538"/>
    <w:rsid w:val="7BD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882</Characters>
  <Lines>7</Lines>
  <Paragraphs>2</Paragraphs>
  <TotalTime>5</TotalTime>
  <ScaleCrop>false</ScaleCrop>
  <LinksUpToDate>false</LinksUpToDate>
  <CharactersWithSpaces>1034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2019-09-25T01:31:00Z</dcterms:created>
  <dc:creator>yhyx</dc:creator>
  <cp:lastModifiedBy>lenovo</cp:lastModifiedBy>
  <dcterms:modified xsi:type="dcterms:W3CDTF">2021-09-15T06:41:59Z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B798A769F5E1466AA7E1A452A1AA9CE6</vt:lpwstr>
  </property>
</Properties>
</file>