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40" w:firstLineChars="100"/>
        <w:rPr>
          <w:rFonts w:hint="eastAsia" w:ascii="宋体" w:hAnsi="宋体" w:eastAsia="宋体" w:cs="宋体"/>
          <w:sz w:val="44"/>
          <w:szCs w:val="44"/>
          <w:lang w:eastAsia="zh-CN"/>
        </w:rPr>
      </w:pPr>
      <w:r>
        <w:rPr>
          <w:rFonts w:hint="eastAsia" w:ascii="宋体" w:hAnsi="宋体" w:eastAsia="宋体" w:cs="宋体"/>
          <w:sz w:val="44"/>
          <w:szCs w:val="44"/>
          <w:lang w:eastAsia="zh-CN"/>
        </w:rPr>
        <w:t>信访局关于友好区人民代表大会中代表</w:t>
      </w:r>
    </w:p>
    <w:p>
      <w:pPr>
        <w:ind w:firstLine="1320" w:firstLineChars="300"/>
        <w:rPr>
          <w:rFonts w:hint="eastAsia" w:ascii="宋体" w:hAnsi="宋体" w:eastAsia="宋体" w:cs="宋体"/>
          <w:sz w:val="44"/>
          <w:szCs w:val="44"/>
          <w:lang w:eastAsia="zh-CN"/>
        </w:rPr>
      </w:pPr>
      <w:r>
        <w:rPr>
          <w:rFonts w:hint="eastAsia" w:ascii="宋体" w:hAnsi="宋体" w:eastAsia="宋体" w:cs="宋体"/>
          <w:sz w:val="44"/>
          <w:szCs w:val="44"/>
          <w:lang w:eastAsia="zh-CN"/>
        </w:rPr>
        <w:t>杨丰君同志建议、意见的答复</w:t>
      </w:r>
    </w:p>
    <w:p>
      <w:pPr>
        <w:ind w:firstLine="640" w:firstLineChars="200"/>
        <w:rPr>
          <w:rFonts w:hint="eastAsia" w:ascii="仿宋_GB2312" w:hAnsi="仿宋_GB2312" w:eastAsia="仿宋_GB2312" w:cs="仿宋_GB2312"/>
          <w:sz w:val="32"/>
          <w:szCs w:val="32"/>
          <w:lang w:eastAsia="zh-CN"/>
        </w:rPr>
      </w:pP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按照友好区委、区人大的工作要求，信访局对人大代表杨丰君同志在友好区人民代表大会中的提案内容，召开会议，组织全体党员干部讨论研究，针对提案中关于强化接待来访群众时首问责任制的建议结合信访工作实际，建立工作机制，具体如下：</w:t>
      </w:r>
    </w:p>
    <w:p>
      <w:pPr>
        <w:spacing w:line="560" w:lineRule="exact"/>
        <w:ind w:firstLine="640" w:firstLineChars="200"/>
        <w:rPr>
          <w:rFonts w:hint="eastAsia" w:ascii="仿宋_GB2312" w:eastAsia="仿宋_GB2312"/>
          <w:sz w:val="32"/>
          <w:szCs w:val="32"/>
        </w:rPr>
      </w:pPr>
      <w:r>
        <w:rPr>
          <w:rFonts w:hint="eastAsia" w:ascii="仿宋_GB2312" w:hAnsi="仿宋_GB2312" w:eastAsia="仿宋_GB2312" w:cs="仿宋_GB2312"/>
          <w:sz w:val="32"/>
          <w:szCs w:val="32"/>
          <w:lang w:eastAsia="zh-CN"/>
        </w:rPr>
        <w:t>为及时预防控制和妥善处置友好区</w:t>
      </w:r>
      <w:r>
        <w:rPr>
          <w:rFonts w:hint="eastAsia" w:ascii="仿宋_GB2312" w:hAnsi="仿宋_GB2312" w:eastAsia="仿宋_GB2312" w:cs="仿宋_GB2312"/>
          <w:sz w:val="32"/>
          <w:szCs w:val="32"/>
          <w:lang w:val="en-US" w:eastAsia="zh-CN"/>
        </w:rPr>
        <w:t>2020年</w:t>
      </w:r>
      <w:r>
        <w:rPr>
          <w:rFonts w:hint="eastAsia" w:ascii="仿宋_GB2312" w:hAnsi="仿宋_GB2312" w:eastAsia="仿宋_GB2312" w:cs="仿宋_GB2312"/>
          <w:sz w:val="32"/>
          <w:szCs w:val="32"/>
          <w:lang w:eastAsia="zh-CN"/>
        </w:rPr>
        <w:t>信访问题，最大限度地减少社会负面影响，全力推进改革政策有效落实，切实维护我区社会稳定，我单位制定了《</w:t>
      </w:r>
      <w:r>
        <w:rPr>
          <w:rFonts w:hint="eastAsia" w:ascii="仿宋_GB2312" w:hAnsi="仿宋_GB2312" w:eastAsia="仿宋_GB2312" w:cs="仿宋_GB2312"/>
          <w:sz w:val="32"/>
          <w:szCs w:val="32"/>
          <w:lang w:val="en-US" w:eastAsia="zh-CN"/>
        </w:rPr>
        <w:t>2020年信访工作方案</w:t>
      </w:r>
      <w:r>
        <w:rPr>
          <w:rFonts w:hint="eastAsia" w:ascii="仿宋_GB2312" w:hAnsi="仿宋_GB2312" w:eastAsia="仿宋_GB2312" w:cs="仿宋_GB2312"/>
          <w:sz w:val="32"/>
          <w:szCs w:val="32"/>
          <w:lang w:eastAsia="zh-CN"/>
        </w:rPr>
        <w:t>》，强化源头预防，</w:t>
      </w:r>
      <w:r>
        <w:rPr>
          <w:rFonts w:hint="eastAsia" w:ascii="仿宋_GB2312" w:eastAsia="仿宋_GB2312"/>
          <w:sz w:val="32"/>
          <w:szCs w:val="32"/>
        </w:rPr>
        <w:t>对信访事项重视不够、办结化解不力的</w:t>
      </w:r>
      <w:r>
        <w:rPr>
          <w:rFonts w:hint="eastAsia" w:ascii="仿宋_GB2312" w:eastAsia="仿宋_GB2312"/>
          <w:sz w:val="32"/>
          <w:szCs w:val="32"/>
          <w:lang w:eastAsia="zh-CN"/>
        </w:rPr>
        <w:t>单位及个人</w:t>
      </w:r>
      <w:r>
        <w:rPr>
          <w:rFonts w:hint="eastAsia" w:ascii="仿宋_GB2312" w:eastAsia="仿宋_GB2312"/>
          <w:sz w:val="32"/>
          <w:szCs w:val="32"/>
        </w:rPr>
        <w:t>由联席会议第一召集人约谈属事责任单位主要领导，对问题突出的提交</w:t>
      </w:r>
      <w:r>
        <w:rPr>
          <w:rFonts w:hint="eastAsia" w:ascii="仿宋_GB2312" w:eastAsia="仿宋_GB2312"/>
          <w:sz w:val="32"/>
          <w:szCs w:val="32"/>
          <w:lang w:eastAsia="zh-CN"/>
        </w:rPr>
        <w:t>区纪委</w:t>
      </w:r>
      <w:r>
        <w:rPr>
          <w:rFonts w:hint="eastAsia" w:ascii="仿宋_GB2312" w:eastAsia="仿宋_GB2312"/>
          <w:sz w:val="32"/>
          <w:szCs w:val="32"/>
        </w:rPr>
        <w:t>，按照有关规定严肃查因问责。</w:t>
      </w:r>
    </w:p>
    <w:p>
      <w:pPr>
        <w:ind w:firstLine="640" w:firstLineChars="200"/>
        <w:rPr>
          <w:rFonts w:hint="eastAsia" w:ascii="仿宋_GB2312" w:hAnsi="仿宋_GB2312" w:eastAsia="仿宋_GB2312" w:cs="仿宋_GB2312"/>
          <w:sz w:val="32"/>
          <w:szCs w:val="32"/>
          <w:lang w:eastAsia="zh-CN"/>
        </w:rPr>
      </w:pPr>
    </w:p>
    <w:p>
      <w:pPr>
        <w:ind w:firstLine="1320" w:firstLineChars="300"/>
        <w:rPr>
          <w:rFonts w:hint="eastAsia" w:ascii="宋体" w:hAnsi="宋体" w:eastAsia="宋体" w:cs="宋体"/>
          <w:sz w:val="44"/>
          <w:szCs w:val="44"/>
          <w:lang w:eastAsia="zh-CN"/>
        </w:rPr>
      </w:pPr>
      <w:bookmarkStart w:id="0" w:name="_GoBack"/>
      <w:bookmarkEnd w:id="0"/>
    </w:p>
    <w:p>
      <w:pPr>
        <w:ind w:firstLine="960" w:firstLineChars="300"/>
        <w:rPr>
          <w:rFonts w:hint="eastAsia" w:ascii="仿宋_GB2312" w:hAnsi="仿宋_GB2312" w:eastAsia="仿宋_GB2312" w:cs="仿宋_GB2312"/>
          <w:sz w:val="32"/>
          <w:szCs w:val="32"/>
          <w:lang w:eastAsia="zh-CN"/>
        </w:rPr>
      </w:pPr>
    </w:p>
    <w:p>
      <w:pPr>
        <w:ind w:firstLine="960" w:firstLine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友好区信访局</w:t>
      </w:r>
    </w:p>
    <w:p>
      <w:pPr>
        <w:ind w:firstLine="960" w:firstLine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2020年8月20日</w:t>
      </w:r>
    </w:p>
    <w:p>
      <w:pPr>
        <w:rPr>
          <w:rFonts w:hint="eastAsia" w:ascii="仿宋_GB2312" w:hAnsi="仿宋_GB2312" w:eastAsia="仿宋_GB2312" w:cs="仿宋_GB2312"/>
          <w:sz w:val="32"/>
          <w:szCs w:val="32"/>
          <w:lang w:eastAsia="zh-C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FB516C"/>
    <w:rsid w:val="3FFB516C"/>
    <w:rsid w:val="49746C8F"/>
    <w:rsid w:val="4A8C27CA"/>
    <w:rsid w:val="563C1C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159</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2020-08-19T02:48:00Z</dcterms:created>
  <dc:creator>Administrator</dc:creator>
  <cp:lastModifiedBy>Administrator</cp:lastModifiedBy>
  <cp:lastPrinted>2020-08-20T06:50:56Z</cp:lastPrinted>
  <dcterms:modified xsi:type="dcterms:W3CDTF">2020-08-20T06:54:39Z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