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B30</w:t>
      </w:r>
      <w:r>
        <w:rPr>
          <w:rFonts w:hint="eastAsia"/>
          <w:b/>
          <w:bCs/>
          <w:color w:val="000000"/>
          <w:sz w:val="36"/>
          <w:szCs w:val="36"/>
        </w:rPr>
        <w:t>发改局对友好区政协一届二次会议张丹等委员</w:t>
      </w:r>
    </w:p>
    <w:p>
      <w:pPr>
        <w:jc w:val="center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提案的答复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张丹等委员，你提出的“关于从武装部到党委楼建一座简易桥的建议”提案收悉，现答复如下：</w:t>
      </w:r>
    </w:p>
    <w:p>
      <w:pPr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友好区滨水路、滨水桥的建设都是遵照伊春市中心城区总体规划实施建设的，你提出的“关于从武装部到党委楼建一座简易桥的建议”没在伊春市中心城区总体规划内。区政府将会进一步和上级主管部门进行争取。</w:t>
      </w:r>
    </w:p>
    <w:p>
      <w:pPr>
        <w:ind w:firstLine="640"/>
        <w:rPr>
          <w:rFonts w:hint="eastAsia"/>
          <w:sz w:val="32"/>
          <w:szCs w:val="32"/>
        </w:rPr>
      </w:pPr>
    </w:p>
    <w:p>
      <w:pPr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ind w:firstLine="640"/>
        <w:rPr>
          <w:rFonts w:hint="eastAsia"/>
          <w:sz w:val="32"/>
          <w:szCs w:val="32"/>
        </w:rPr>
      </w:pPr>
    </w:p>
    <w:p>
      <w:pPr>
        <w:ind w:firstLine="640"/>
        <w:rPr>
          <w:rFonts w:hint="eastAsia"/>
          <w:color w:val="000000"/>
          <w:sz w:val="32"/>
          <w:szCs w:val="32"/>
        </w:rPr>
      </w:pPr>
    </w:p>
    <w:p>
      <w:pPr>
        <w:ind w:firstLine="5161" w:firstLineChars="1613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答复：发改局</w:t>
      </w:r>
    </w:p>
    <w:p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二〇二〇年九月十八日</w:t>
      </w:r>
    </w:p>
    <w:p>
      <w:pPr>
        <w:ind w:firstLine="660"/>
        <w:rPr>
          <w:rFonts w:hint="eastAsia"/>
          <w:color w:val="000000"/>
          <w:sz w:val="32"/>
          <w:szCs w:val="32"/>
        </w:rPr>
      </w:pPr>
    </w:p>
    <w:p>
      <w:pPr>
        <w:ind w:firstLine="660"/>
        <w:rPr>
          <w:rFonts w:hint="eastAsia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66C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明烨^_^</cp:lastModifiedBy>
  <dcterms:modified xsi:type="dcterms:W3CDTF">2020-10-10T07:03:24Z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