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b w:val="0"/>
          <w:bCs w:val="0"/>
          <w:color w:val="000000"/>
          <w:sz w:val="44"/>
          <w:szCs w:val="44"/>
        </w:rPr>
      </w:pPr>
      <w:r>
        <w:rPr>
          <w:rFonts w:hint="eastAsia" w:ascii="方正小标宋简体" w:hAnsi="方正小标宋简体" w:eastAsia="方正小标宋简体" w:cs="方正小标宋简体"/>
          <w:b w:val="0"/>
          <w:bCs w:val="0"/>
          <w:color w:val="000000"/>
          <w:sz w:val="44"/>
          <w:szCs w:val="44"/>
          <w:lang w:val="en-US" w:eastAsia="zh-CN"/>
        </w:rPr>
        <w:t>友好区防范冰雪</w:t>
      </w:r>
      <w:r>
        <w:rPr>
          <w:rFonts w:hint="eastAsia" w:ascii="方正小标宋简体" w:hAnsi="方正小标宋简体" w:eastAsia="方正小标宋简体" w:cs="方正小标宋简体"/>
          <w:b w:val="0"/>
          <w:bCs w:val="0"/>
          <w:color w:val="000000"/>
          <w:sz w:val="44"/>
          <w:szCs w:val="44"/>
        </w:rPr>
        <w:t>灾害应急预案</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楷体_GB2312" w:hAnsi="楷体_GB2312" w:eastAsia="楷体_GB2312" w:cs="楷体_GB2312"/>
          <w:b w:val="0"/>
          <w:bCs w:val="0"/>
          <w:color w:val="000000"/>
          <w:sz w:val="32"/>
          <w:szCs w:val="32"/>
          <w:lang w:eastAsia="zh-CN"/>
        </w:rPr>
      </w:pPr>
      <w:r>
        <w:rPr>
          <w:rFonts w:hint="eastAsia" w:ascii="楷体_GB2312" w:hAnsi="楷体_GB2312" w:eastAsia="楷体_GB2312" w:cs="楷体_GB2312"/>
          <w:b w:val="0"/>
          <w:bCs w:val="0"/>
          <w:color w:val="000000"/>
          <w:sz w:val="32"/>
          <w:szCs w:val="32"/>
          <w:lang w:eastAsia="zh-CN"/>
        </w:rPr>
        <w:t>（</w:t>
      </w:r>
      <w:r>
        <w:rPr>
          <w:rFonts w:hint="eastAsia" w:ascii="楷体_GB2312" w:hAnsi="楷体_GB2312" w:eastAsia="楷体_GB2312" w:cs="楷体_GB2312"/>
          <w:b w:val="0"/>
          <w:bCs w:val="0"/>
          <w:color w:val="000000"/>
          <w:sz w:val="32"/>
          <w:szCs w:val="32"/>
          <w:lang w:val="en-US" w:eastAsia="zh-CN"/>
        </w:rPr>
        <w:t>征求意见稿</w:t>
      </w:r>
      <w:r>
        <w:rPr>
          <w:rFonts w:hint="eastAsia" w:ascii="楷体_GB2312" w:hAnsi="楷体_GB2312" w:eastAsia="楷体_GB2312" w:cs="楷体_GB2312"/>
          <w:b w:val="0"/>
          <w:bCs w:val="0"/>
          <w:color w:val="000000"/>
          <w:sz w:val="32"/>
          <w:szCs w:val="32"/>
          <w:lang w:eastAsia="zh-CN"/>
        </w:rPr>
        <w:t>）</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CESI仿宋-GB18030" w:hAnsi="CESI仿宋-GB18030" w:eastAsia="CESI仿宋-GB18030" w:cs="CESI仿宋-GB18030"/>
          <w:b w:val="0"/>
          <w:bCs w:val="0"/>
          <w:color w:val="000000"/>
          <w:sz w:val="32"/>
          <w:szCs w:val="32"/>
        </w:rPr>
      </w:pPr>
    </w:p>
    <w:p>
      <w:pPr>
        <w:keepNext w:val="0"/>
        <w:keepLines w:val="0"/>
        <w:pageBreakBefore w:val="0"/>
        <w:widowControl w:val="0"/>
        <w:kinsoku/>
        <w:wordWrap/>
        <w:overflowPunct/>
        <w:topLinePunct/>
        <w:autoSpaceDE w:val="0"/>
        <w:autoSpaceDN/>
        <w:bidi w:val="0"/>
        <w:adjustRightInd/>
        <w:snapToGrid/>
        <w:spacing w:line="560" w:lineRule="exact"/>
        <w:ind w:firstLine="626" w:firstLineChars="200"/>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lang w:val="en-US" w:eastAsia="zh-CN"/>
        </w:rPr>
        <w:t xml:space="preserve">1 </w:t>
      </w:r>
      <w:r>
        <w:rPr>
          <w:rFonts w:hint="eastAsia" w:ascii="仿宋_GB2312" w:hAnsi="仿宋_GB2312" w:eastAsia="仿宋_GB2312" w:cs="仿宋_GB2312"/>
          <w:b w:val="0"/>
          <w:bCs w:val="0"/>
          <w:color w:val="000000"/>
          <w:sz w:val="32"/>
          <w:szCs w:val="32"/>
        </w:rPr>
        <w:t>总</w:t>
      </w:r>
      <w:r>
        <w:rPr>
          <w:rFonts w:hint="eastAsia" w:ascii="仿宋_GB2312" w:hAnsi="仿宋_GB2312" w:eastAsia="仿宋_GB2312" w:cs="仿宋_GB2312"/>
          <w:b w:val="0"/>
          <w:bCs w:val="0"/>
          <w:color w:val="000000"/>
          <w:sz w:val="32"/>
          <w:szCs w:val="32"/>
          <w:lang w:val="en-US" w:eastAsia="zh-CN"/>
        </w:rPr>
        <w:t xml:space="preserve">  </w:t>
      </w:r>
      <w:r>
        <w:rPr>
          <w:rFonts w:hint="eastAsia" w:ascii="仿宋_GB2312" w:hAnsi="仿宋_GB2312" w:eastAsia="仿宋_GB2312" w:cs="仿宋_GB2312"/>
          <w:b w:val="0"/>
          <w:bCs w:val="0"/>
          <w:color w:val="000000"/>
          <w:sz w:val="32"/>
          <w:szCs w:val="32"/>
        </w:rPr>
        <w:t>则</w:t>
      </w:r>
    </w:p>
    <w:p>
      <w:pPr>
        <w:keepNext w:val="0"/>
        <w:keepLines w:val="0"/>
        <w:pageBreakBefore w:val="0"/>
        <w:widowControl w:val="0"/>
        <w:kinsoku/>
        <w:wordWrap/>
        <w:overflowPunct/>
        <w:topLinePunct/>
        <w:autoSpaceDE w:val="0"/>
        <w:autoSpaceDN/>
        <w:bidi w:val="0"/>
        <w:adjustRightInd/>
        <w:snapToGrid/>
        <w:spacing w:line="560" w:lineRule="exact"/>
        <w:ind w:firstLine="626" w:firstLineChars="200"/>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lang w:val="en-US" w:eastAsia="zh-CN"/>
        </w:rPr>
        <w:t xml:space="preserve">1.1 </w:t>
      </w:r>
      <w:r>
        <w:rPr>
          <w:rFonts w:hint="eastAsia" w:ascii="仿宋_GB2312" w:hAnsi="仿宋_GB2312" w:eastAsia="仿宋_GB2312" w:cs="仿宋_GB2312"/>
          <w:b w:val="0"/>
          <w:bCs w:val="0"/>
          <w:color w:val="000000"/>
          <w:sz w:val="32"/>
          <w:szCs w:val="32"/>
        </w:rPr>
        <w:t>编制目的</w:t>
      </w:r>
    </w:p>
    <w:p>
      <w:pPr>
        <w:pStyle w:val="10"/>
        <w:keepNext w:val="0"/>
        <w:keepLines w:val="0"/>
        <w:pageBreakBefore w:val="0"/>
        <w:widowControl w:val="0"/>
        <w:suppressLineNumbers w:val="0"/>
        <w:shd w:val="clear" w:color="auto" w:fill="auto"/>
        <w:kinsoku/>
        <w:wordWrap/>
        <w:overflowPunct/>
        <w:topLinePunct/>
        <w:autoSpaceDE w:val="0"/>
        <w:autoSpaceDN/>
        <w:bidi w:val="0"/>
        <w:adjustRightInd/>
        <w:snapToGrid/>
        <w:spacing w:before="0" w:beforeAutospacing="0" w:after="0" w:afterAutospacing="0" w:line="560" w:lineRule="exact"/>
        <w:ind w:left="0" w:right="0" w:firstLine="626" w:firstLineChars="200"/>
        <w:jc w:val="left"/>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lang w:val="en-US" w:eastAsia="zh-CN"/>
        </w:rPr>
        <w:t>建立科学规范、协调有序、快速高效处置</w:t>
      </w:r>
      <w:r>
        <w:rPr>
          <w:rFonts w:hint="eastAsia" w:ascii="仿宋_GB2312" w:hAnsi="仿宋_GB2312" w:eastAsia="仿宋_GB2312" w:cs="仿宋_GB2312"/>
          <w:b w:val="0"/>
          <w:bCs w:val="0"/>
          <w:color w:val="000000"/>
          <w:sz w:val="32"/>
          <w:szCs w:val="32"/>
        </w:rPr>
        <w:t>冰雪灾害</w:t>
      </w:r>
      <w:r>
        <w:rPr>
          <w:rFonts w:hint="eastAsia" w:ascii="仿宋_GB2312" w:hAnsi="仿宋_GB2312" w:eastAsia="仿宋_GB2312" w:cs="仿宋_GB2312"/>
          <w:b w:val="0"/>
          <w:bCs w:val="0"/>
          <w:color w:val="000000"/>
          <w:sz w:val="32"/>
          <w:szCs w:val="32"/>
          <w:lang w:val="en-US" w:eastAsia="zh-CN"/>
        </w:rPr>
        <w:t>工作机制，</w:t>
      </w:r>
      <w:r>
        <w:rPr>
          <w:rFonts w:hint="eastAsia" w:ascii="仿宋_GB2312" w:hAnsi="仿宋_GB2312" w:eastAsia="仿宋_GB2312" w:cs="仿宋_GB2312"/>
          <w:b w:val="0"/>
          <w:bCs w:val="0"/>
          <w:color w:val="000000"/>
          <w:sz w:val="32"/>
          <w:szCs w:val="32"/>
        </w:rPr>
        <w:t>保证冰雪灾害应对工作高效、有序进行，</w:t>
      </w:r>
      <w:bookmarkStart w:id="0" w:name="_GoBack"/>
      <w:bookmarkEnd w:id="0"/>
      <w:r>
        <w:rPr>
          <w:rFonts w:hint="eastAsia" w:ascii="仿宋_GB2312" w:hAnsi="仿宋_GB2312" w:eastAsia="仿宋_GB2312" w:cs="仿宋_GB2312"/>
          <w:b w:val="0"/>
          <w:bCs w:val="0"/>
          <w:color w:val="000000"/>
          <w:sz w:val="32"/>
          <w:szCs w:val="32"/>
        </w:rPr>
        <w:t>全面提高冰雪灾害综合管理水平和应急</w:t>
      </w:r>
      <w:r>
        <w:rPr>
          <w:rFonts w:hint="eastAsia" w:ascii="仿宋_GB2312" w:hAnsi="仿宋_GB2312" w:eastAsia="仿宋_GB2312" w:cs="仿宋_GB2312"/>
          <w:b w:val="0"/>
          <w:bCs w:val="0"/>
          <w:color w:val="000000"/>
          <w:sz w:val="32"/>
          <w:szCs w:val="32"/>
          <w:lang w:eastAsia="zh-CN"/>
        </w:rPr>
        <w:t>处置</w:t>
      </w:r>
      <w:r>
        <w:rPr>
          <w:rFonts w:hint="eastAsia" w:ascii="仿宋_GB2312" w:hAnsi="仿宋_GB2312" w:eastAsia="仿宋_GB2312" w:cs="仿宋_GB2312"/>
          <w:b w:val="0"/>
          <w:bCs w:val="0"/>
          <w:color w:val="000000"/>
          <w:sz w:val="32"/>
          <w:szCs w:val="32"/>
        </w:rPr>
        <w:t>能力，特别是迅速消除因冻雨导致地面严重结冰对道路交通和居民生活造成的影响，全力做到保供暖、保供水、保供电、保道路畅通、保物资供应、保通讯、保安全、保稳定、保民生</w:t>
      </w:r>
      <w:r>
        <w:rPr>
          <w:rFonts w:hint="eastAsia" w:ascii="仿宋_GB2312" w:hAnsi="仿宋_GB2312" w:eastAsia="仿宋_GB2312" w:cs="仿宋_GB2312"/>
          <w:b w:val="0"/>
          <w:bCs w:val="0"/>
          <w:color w:val="000000"/>
          <w:sz w:val="32"/>
          <w:szCs w:val="32"/>
          <w:lang w:eastAsia="zh-CN"/>
        </w:rPr>
        <w:t>、</w:t>
      </w:r>
      <w:r>
        <w:rPr>
          <w:rFonts w:hint="eastAsia" w:ascii="仿宋_GB2312" w:hAnsi="仿宋_GB2312" w:eastAsia="仿宋_GB2312" w:cs="仿宋_GB2312"/>
          <w:b w:val="0"/>
          <w:bCs w:val="0"/>
          <w:color w:val="000000"/>
          <w:sz w:val="32"/>
          <w:szCs w:val="32"/>
        </w:rPr>
        <w:t>保无人员伤亡</w:t>
      </w:r>
      <w:r>
        <w:rPr>
          <w:rFonts w:hint="eastAsia" w:ascii="仿宋_GB2312" w:hAnsi="仿宋_GB2312" w:eastAsia="仿宋_GB2312" w:cs="仿宋_GB2312"/>
          <w:b w:val="0"/>
          <w:bCs w:val="0"/>
          <w:color w:val="000000"/>
          <w:sz w:val="32"/>
          <w:szCs w:val="32"/>
          <w:lang w:eastAsia="zh-CN"/>
        </w:rPr>
        <w:t>，</w:t>
      </w:r>
      <w:r>
        <w:rPr>
          <w:rFonts w:hint="eastAsia" w:ascii="仿宋_GB2312" w:hAnsi="仿宋_GB2312" w:eastAsia="仿宋_GB2312" w:cs="仿宋_GB2312"/>
          <w:b w:val="0"/>
          <w:bCs w:val="0"/>
          <w:color w:val="000000"/>
          <w:sz w:val="32"/>
          <w:szCs w:val="32"/>
        </w:rPr>
        <w:t>防控次生（衍生）灾害，最大限度减少或避免冰雪灾害造成的人员伤亡、财产损失，保障公共安全和社会正常秩序。</w:t>
      </w:r>
    </w:p>
    <w:p>
      <w:pPr>
        <w:keepNext w:val="0"/>
        <w:keepLines w:val="0"/>
        <w:pageBreakBefore w:val="0"/>
        <w:widowControl w:val="0"/>
        <w:kinsoku/>
        <w:wordWrap/>
        <w:overflowPunct/>
        <w:topLinePunct/>
        <w:autoSpaceDE w:val="0"/>
        <w:autoSpaceDN/>
        <w:bidi w:val="0"/>
        <w:adjustRightInd/>
        <w:snapToGrid/>
        <w:spacing w:line="560" w:lineRule="exact"/>
        <w:ind w:firstLine="626" w:firstLineChars="200"/>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lang w:val="en-US" w:eastAsia="zh-CN"/>
        </w:rPr>
        <w:t xml:space="preserve">1.2 </w:t>
      </w:r>
      <w:r>
        <w:rPr>
          <w:rFonts w:hint="eastAsia" w:ascii="仿宋_GB2312" w:hAnsi="仿宋_GB2312" w:eastAsia="仿宋_GB2312" w:cs="仿宋_GB2312"/>
          <w:b w:val="0"/>
          <w:bCs w:val="0"/>
          <w:color w:val="000000"/>
          <w:sz w:val="32"/>
          <w:szCs w:val="32"/>
        </w:rPr>
        <w:t>编制依据</w:t>
      </w:r>
    </w:p>
    <w:p>
      <w:pPr>
        <w:keepNext w:val="0"/>
        <w:keepLines w:val="0"/>
        <w:pageBreakBefore w:val="0"/>
        <w:widowControl w:val="0"/>
        <w:kinsoku/>
        <w:wordWrap/>
        <w:overflowPunct/>
        <w:topLinePunct/>
        <w:autoSpaceDE w:val="0"/>
        <w:autoSpaceDN/>
        <w:bidi w:val="0"/>
        <w:adjustRightInd/>
        <w:snapToGrid/>
        <w:spacing w:line="560" w:lineRule="exact"/>
        <w:ind w:firstLine="626"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依据《中华人民共和国突发事件应对法》《中华人民共和国气象法》《气象灾害防御条例》《黑龙江省城市供热条例》</w:t>
      </w:r>
      <w:r>
        <w:rPr>
          <w:rFonts w:hint="eastAsia" w:ascii="仿宋_GB2312" w:hAnsi="仿宋_GB2312" w:eastAsia="仿宋_GB2312" w:cs="仿宋_GB2312"/>
          <w:color w:val="000000" w:themeColor="text1"/>
          <w:sz w:val="32"/>
          <w:szCs w:val="40"/>
          <w:highlight w:val="none"/>
          <w:u w:val="none" w:color="00B050"/>
          <w:lang w:eastAsia="zh-CN"/>
          <w14:textFill>
            <w14:solidFill>
              <w14:schemeClr w14:val="tx1"/>
            </w14:solidFill>
          </w14:textFill>
        </w:rPr>
        <w:t>《</w:t>
      </w:r>
      <w:r>
        <w:rPr>
          <w:rFonts w:hint="eastAsia" w:ascii="仿宋_GB2312" w:hAnsi="仿宋_GB2312" w:eastAsia="仿宋_GB2312" w:cs="仿宋_GB2312"/>
          <w:color w:val="000000" w:themeColor="text1"/>
          <w:sz w:val="32"/>
          <w:szCs w:val="40"/>
          <w:highlight w:val="none"/>
          <w:u w:val="none" w:color="00B050"/>
          <w:lang w:val="en-US" w:eastAsia="zh-CN"/>
          <w14:textFill>
            <w14:solidFill>
              <w14:schemeClr w14:val="tx1"/>
            </w14:solidFill>
          </w14:textFill>
        </w:rPr>
        <w:t>伊春市防范冰雪灾害应急预案》</w:t>
      </w:r>
      <w:r>
        <w:rPr>
          <w:rFonts w:hint="eastAsia" w:ascii="仿宋_GB2312" w:hAnsi="仿宋_GB2312" w:eastAsia="仿宋_GB2312" w:cs="仿宋_GB2312"/>
          <w:sz w:val="32"/>
          <w:szCs w:val="40"/>
        </w:rPr>
        <w:t>等有关法律法规，结合我</w:t>
      </w:r>
      <w:r>
        <w:rPr>
          <w:rFonts w:hint="eastAsia" w:ascii="仿宋_GB2312" w:hAnsi="仿宋_GB2312" w:eastAsia="仿宋_GB2312" w:cs="仿宋_GB2312"/>
          <w:sz w:val="32"/>
          <w:szCs w:val="40"/>
          <w:lang w:val="en-US" w:eastAsia="zh-CN"/>
        </w:rPr>
        <w:t>区</w:t>
      </w:r>
      <w:r>
        <w:rPr>
          <w:rFonts w:hint="eastAsia" w:ascii="仿宋_GB2312" w:hAnsi="仿宋_GB2312" w:eastAsia="仿宋_GB2312" w:cs="仿宋_GB2312"/>
          <w:sz w:val="32"/>
          <w:szCs w:val="40"/>
        </w:rPr>
        <w:t>实际，制定本预案。</w:t>
      </w:r>
    </w:p>
    <w:p>
      <w:pPr>
        <w:keepNext w:val="0"/>
        <w:keepLines w:val="0"/>
        <w:pageBreakBefore w:val="0"/>
        <w:widowControl w:val="0"/>
        <w:kinsoku/>
        <w:wordWrap/>
        <w:overflowPunct/>
        <w:topLinePunct/>
        <w:autoSpaceDE w:val="0"/>
        <w:autoSpaceDN/>
        <w:bidi w:val="0"/>
        <w:adjustRightInd/>
        <w:snapToGrid/>
        <w:spacing w:line="560" w:lineRule="exact"/>
        <w:ind w:firstLine="626" w:firstLineChars="200"/>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lang w:val="en-US" w:eastAsia="zh-CN"/>
        </w:rPr>
        <w:t xml:space="preserve">1.3 </w:t>
      </w:r>
      <w:r>
        <w:rPr>
          <w:rFonts w:hint="eastAsia" w:ascii="仿宋_GB2312" w:hAnsi="仿宋_GB2312" w:eastAsia="仿宋_GB2312" w:cs="仿宋_GB2312"/>
          <w:b w:val="0"/>
          <w:bCs w:val="0"/>
          <w:color w:val="000000"/>
          <w:sz w:val="32"/>
          <w:szCs w:val="32"/>
        </w:rPr>
        <w:t>工作原则</w:t>
      </w:r>
    </w:p>
    <w:p>
      <w:pPr>
        <w:keepNext w:val="0"/>
        <w:keepLines w:val="0"/>
        <w:pageBreakBefore w:val="0"/>
        <w:widowControl w:val="0"/>
        <w:kinsoku/>
        <w:wordWrap/>
        <w:overflowPunct/>
        <w:topLinePunct/>
        <w:autoSpaceDE w:val="0"/>
        <w:autoSpaceDN/>
        <w:bidi w:val="0"/>
        <w:adjustRightInd/>
        <w:snapToGrid/>
        <w:spacing w:line="560" w:lineRule="exact"/>
        <w:ind w:firstLine="626" w:firstLineChars="200"/>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lang w:val="en-US" w:eastAsia="zh-CN"/>
        </w:rPr>
        <w:t>1.3.1</w:t>
      </w:r>
      <w:r>
        <w:rPr>
          <w:rFonts w:hint="eastAsia" w:ascii="仿宋_GB2312" w:hAnsi="仿宋_GB2312" w:eastAsia="仿宋_GB2312" w:cs="仿宋_GB2312"/>
          <w:b w:val="0"/>
          <w:bCs w:val="0"/>
          <w:color w:val="000000"/>
          <w:sz w:val="32"/>
          <w:szCs w:val="32"/>
        </w:rPr>
        <w:t>坚持生命至上、注重预防的原则。把保障人民生命财产安全作为冰雪灾害应对工作的出发点和落脚点，最大限度地减少冰雪灾害造成的人员伤亡和危害。</w:t>
      </w:r>
    </w:p>
    <w:p>
      <w:pPr>
        <w:keepNext w:val="0"/>
        <w:keepLines w:val="0"/>
        <w:pageBreakBefore w:val="0"/>
        <w:widowControl w:val="0"/>
        <w:kinsoku/>
        <w:wordWrap/>
        <w:overflowPunct/>
        <w:topLinePunct/>
        <w:autoSpaceDE w:val="0"/>
        <w:autoSpaceDN/>
        <w:bidi w:val="0"/>
        <w:adjustRightInd/>
        <w:snapToGrid/>
        <w:spacing w:line="560" w:lineRule="exact"/>
        <w:ind w:firstLine="626" w:firstLineChars="200"/>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lang w:val="en-US" w:eastAsia="zh-CN"/>
        </w:rPr>
        <w:t>1.3.2</w:t>
      </w:r>
      <w:r>
        <w:rPr>
          <w:rFonts w:hint="eastAsia" w:ascii="仿宋_GB2312" w:hAnsi="仿宋_GB2312" w:eastAsia="仿宋_GB2312" w:cs="仿宋_GB2312"/>
          <w:b w:val="0"/>
          <w:bCs w:val="0"/>
          <w:color w:val="000000"/>
          <w:sz w:val="32"/>
          <w:szCs w:val="32"/>
        </w:rPr>
        <w:t>坚持统一领导、协调联动的原则。在政府统一领导下，应急管理部门、气象部门统筹协调，各有关部门分工负责、密切配合，资源信息共享，社会力量参与，形成工作合力，协同做好</w:t>
      </w:r>
    </w:p>
    <w:p>
      <w:pPr>
        <w:keepNext w:val="0"/>
        <w:keepLines w:val="0"/>
        <w:pageBreakBefore w:val="0"/>
        <w:widowControl w:val="0"/>
        <w:kinsoku/>
        <w:wordWrap/>
        <w:overflowPunct/>
        <w:topLinePunct/>
        <w:autoSpaceDE w:val="0"/>
        <w:autoSpaceDN/>
        <w:bidi w:val="0"/>
        <w:adjustRightInd/>
        <w:snapToGrid/>
        <w:spacing w:line="560" w:lineRule="exact"/>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冰雪灾害应对工作。</w:t>
      </w:r>
    </w:p>
    <w:p>
      <w:pPr>
        <w:keepNext w:val="0"/>
        <w:keepLines w:val="0"/>
        <w:pageBreakBefore w:val="0"/>
        <w:widowControl w:val="0"/>
        <w:kinsoku/>
        <w:wordWrap/>
        <w:overflowPunct/>
        <w:topLinePunct/>
        <w:autoSpaceDE w:val="0"/>
        <w:autoSpaceDN/>
        <w:bidi w:val="0"/>
        <w:adjustRightInd/>
        <w:snapToGrid/>
        <w:spacing w:line="560" w:lineRule="exact"/>
        <w:ind w:firstLine="626" w:firstLineChars="200"/>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lang w:val="en-US" w:eastAsia="zh-CN"/>
        </w:rPr>
        <w:t>1.3.3</w:t>
      </w:r>
      <w:r>
        <w:rPr>
          <w:rFonts w:hint="eastAsia" w:ascii="仿宋_GB2312" w:hAnsi="仿宋_GB2312" w:eastAsia="仿宋_GB2312" w:cs="仿宋_GB2312"/>
          <w:b w:val="0"/>
          <w:bCs w:val="0"/>
          <w:color w:val="000000"/>
          <w:sz w:val="32"/>
          <w:szCs w:val="32"/>
        </w:rPr>
        <w:t>坚持分级管理、属地为主的原则。根据冰雪灾害造成或可能造成的危害和影响，对灾害实施分级管理，灾害发生地政府负责本地冰雪灾害应急</w:t>
      </w:r>
      <w:r>
        <w:rPr>
          <w:rFonts w:hint="eastAsia" w:ascii="仿宋_GB2312" w:hAnsi="仿宋_GB2312" w:eastAsia="仿宋_GB2312" w:cs="仿宋_GB2312"/>
          <w:b w:val="0"/>
          <w:bCs w:val="0"/>
          <w:color w:val="000000"/>
          <w:sz w:val="32"/>
          <w:szCs w:val="32"/>
          <w:lang w:eastAsia="zh-CN"/>
        </w:rPr>
        <w:t>处置</w:t>
      </w:r>
      <w:r>
        <w:rPr>
          <w:rFonts w:hint="eastAsia" w:ascii="仿宋_GB2312" w:hAnsi="仿宋_GB2312" w:eastAsia="仿宋_GB2312" w:cs="仿宋_GB2312"/>
          <w:b w:val="0"/>
          <w:bCs w:val="0"/>
          <w:color w:val="000000"/>
          <w:sz w:val="32"/>
          <w:szCs w:val="32"/>
        </w:rPr>
        <w:t>工作。</w:t>
      </w:r>
    </w:p>
    <w:p>
      <w:pPr>
        <w:keepNext w:val="0"/>
        <w:keepLines w:val="0"/>
        <w:pageBreakBefore w:val="0"/>
        <w:widowControl w:val="0"/>
        <w:kinsoku/>
        <w:wordWrap/>
        <w:overflowPunct/>
        <w:topLinePunct/>
        <w:autoSpaceDE w:val="0"/>
        <w:autoSpaceDN/>
        <w:bidi w:val="0"/>
        <w:adjustRightInd/>
        <w:snapToGrid/>
        <w:spacing w:line="560" w:lineRule="exact"/>
        <w:ind w:firstLine="626" w:firstLineChars="200"/>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lang w:val="en-US" w:eastAsia="zh-CN"/>
        </w:rPr>
        <w:t>1.3.4</w:t>
      </w:r>
      <w:r>
        <w:rPr>
          <w:rFonts w:hint="eastAsia" w:ascii="仿宋_GB2312" w:hAnsi="仿宋_GB2312" w:eastAsia="仿宋_GB2312" w:cs="仿宋_GB2312"/>
          <w:b w:val="0"/>
          <w:bCs w:val="0"/>
          <w:color w:val="000000"/>
          <w:sz w:val="32"/>
          <w:szCs w:val="32"/>
        </w:rPr>
        <w:t>坚持信息支撑、高效应对的原则。运用“互联网+、数字化+”等手段，依托应急指挥平台、气象监测预警平台等载体，健全调度指挥、监测预警、应急处</w:t>
      </w:r>
      <w:r>
        <w:rPr>
          <w:rFonts w:hint="eastAsia" w:ascii="仿宋_GB2312" w:hAnsi="仿宋_GB2312" w:eastAsia="仿宋_GB2312" w:cs="仿宋_GB2312"/>
          <w:b w:val="0"/>
          <w:bCs w:val="0"/>
          <w:color w:val="000000"/>
          <w:sz w:val="32"/>
          <w:szCs w:val="32"/>
          <w:lang w:eastAsia="zh-CN"/>
        </w:rPr>
        <w:t>置</w:t>
      </w:r>
      <w:r>
        <w:rPr>
          <w:rFonts w:hint="eastAsia" w:ascii="仿宋_GB2312" w:hAnsi="仿宋_GB2312" w:eastAsia="仿宋_GB2312" w:cs="仿宋_GB2312"/>
          <w:b w:val="0"/>
          <w:bCs w:val="0"/>
          <w:color w:val="000000"/>
          <w:sz w:val="32"/>
          <w:szCs w:val="32"/>
        </w:rPr>
        <w:t>运行机制，全面提高冰雪灾害应对工作的信息化水平，做到及时监测、预警、响应和处</w:t>
      </w:r>
      <w:r>
        <w:rPr>
          <w:rFonts w:hint="eastAsia" w:ascii="仿宋_GB2312" w:hAnsi="仿宋_GB2312" w:eastAsia="仿宋_GB2312" w:cs="仿宋_GB2312"/>
          <w:b w:val="0"/>
          <w:bCs w:val="0"/>
          <w:color w:val="000000"/>
          <w:sz w:val="32"/>
          <w:szCs w:val="32"/>
          <w:lang w:eastAsia="zh-CN"/>
        </w:rPr>
        <w:t>置</w:t>
      </w:r>
      <w:r>
        <w:rPr>
          <w:rFonts w:hint="eastAsia" w:ascii="仿宋_GB2312" w:hAnsi="仿宋_GB2312" w:eastAsia="仿宋_GB2312" w:cs="仿宋_GB2312"/>
          <w:b w:val="0"/>
          <w:bCs w:val="0"/>
          <w:color w:val="000000"/>
          <w:sz w:val="32"/>
          <w:szCs w:val="32"/>
        </w:rPr>
        <w:t>。</w:t>
      </w:r>
    </w:p>
    <w:p>
      <w:pPr>
        <w:keepNext w:val="0"/>
        <w:keepLines w:val="0"/>
        <w:pageBreakBefore w:val="0"/>
        <w:widowControl w:val="0"/>
        <w:kinsoku/>
        <w:wordWrap/>
        <w:overflowPunct/>
        <w:topLinePunct/>
        <w:autoSpaceDE w:val="0"/>
        <w:autoSpaceDN/>
        <w:bidi w:val="0"/>
        <w:adjustRightInd/>
        <w:snapToGrid/>
        <w:spacing w:line="560" w:lineRule="exact"/>
        <w:ind w:firstLine="626" w:firstLineChars="200"/>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lang w:val="en-US" w:eastAsia="zh-CN"/>
        </w:rPr>
        <w:t xml:space="preserve">1.4 </w:t>
      </w:r>
      <w:r>
        <w:rPr>
          <w:rFonts w:hint="eastAsia" w:ascii="仿宋_GB2312" w:hAnsi="仿宋_GB2312" w:eastAsia="仿宋_GB2312" w:cs="仿宋_GB2312"/>
          <w:b w:val="0"/>
          <w:bCs w:val="0"/>
          <w:color w:val="000000"/>
          <w:sz w:val="32"/>
          <w:szCs w:val="32"/>
        </w:rPr>
        <w:t>适用范围</w:t>
      </w:r>
    </w:p>
    <w:p>
      <w:pPr>
        <w:keepNext w:val="0"/>
        <w:keepLines w:val="0"/>
        <w:pageBreakBefore w:val="0"/>
        <w:widowControl w:val="0"/>
        <w:kinsoku/>
        <w:wordWrap/>
        <w:overflowPunct/>
        <w:topLinePunct/>
        <w:autoSpaceDE w:val="0"/>
        <w:autoSpaceDN/>
        <w:bidi w:val="0"/>
        <w:adjustRightInd/>
        <w:snapToGrid/>
        <w:spacing w:line="560" w:lineRule="exact"/>
        <w:ind w:firstLine="626" w:firstLineChars="200"/>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本预案适用于全</w:t>
      </w:r>
      <w:r>
        <w:rPr>
          <w:rFonts w:hint="eastAsia" w:ascii="仿宋_GB2312" w:hAnsi="仿宋_GB2312" w:eastAsia="仿宋_GB2312" w:cs="仿宋_GB2312"/>
          <w:b w:val="0"/>
          <w:bCs w:val="0"/>
          <w:color w:val="000000"/>
          <w:sz w:val="32"/>
          <w:szCs w:val="32"/>
          <w:lang w:val="en-US" w:eastAsia="zh-CN"/>
        </w:rPr>
        <w:t>区</w:t>
      </w:r>
      <w:r>
        <w:rPr>
          <w:rFonts w:hint="eastAsia" w:ascii="仿宋_GB2312" w:hAnsi="仿宋_GB2312" w:eastAsia="仿宋_GB2312" w:cs="仿宋_GB2312"/>
          <w:b w:val="0"/>
          <w:bCs w:val="0"/>
          <w:color w:val="000000"/>
          <w:sz w:val="32"/>
          <w:szCs w:val="32"/>
        </w:rPr>
        <w:t>范围内发生或即将发生的冰雪灾害，包括其次生（衍生）灾害的预防和应急处</w:t>
      </w:r>
      <w:r>
        <w:rPr>
          <w:rFonts w:hint="eastAsia" w:ascii="仿宋_GB2312" w:hAnsi="仿宋_GB2312" w:eastAsia="仿宋_GB2312" w:cs="仿宋_GB2312"/>
          <w:b w:val="0"/>
          <w:bCs w:val="0"/>
          <w:color w:val="000000"/>
          <w:sz w:val="32"/>
          <w:szCs w:val="32"/>
          <w:lang w:eastAsia="zh-CN"/>
        </w:rPr>
        <w:t>置</w:t>
      </w:r>
      <w:r>
        <w:rPr>
          <w:rFonts w:hint="eastAsia" w:ascii="仿宋_GB2312" w:hAnsi="仿宋_GB2312" w:eastAsia="仿宋_GB2312" w:cs="仿宋_GB2312"/>
          <w:b w:val="0"/>
          <w:bCs w:val="0"/>
          <w:color w:val="000000"/>
          <w:sz w:val="32"/>
          <w:szCs w:val="32"/>
        </w:rPr>
        <w:t>。</w:t>
      </w:r>
    </w:p>
    <w:p>
      <w:pPr>
        <w:keepNext w:val="0"/>
        <w:keepLines w:val="0"/>
        <w:pageBreakBefore w:val="0"/>
        <w:widowControl w:val="0"/>
        <w:kinsoku/>
        <w:wordWrap/>
        <w:overflowPunct/>
        <w:topLinePunct/>
        <w:autoSpaceDE w:val="0"/>
        <w:autoSpaceDN/>
        <w:bidi w:val="0"/>
        <w:adjustRightInd/>
        <w:snapToGrid/>
        <w:spacing w:line="560" w:lineRule="exact"/>
        <w:ind w:firstLine="626" w:firstLineChars="200"/>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lang w:val="en-US" w:eastAsia="zh-CN"/>
        </w:rPr>
        <w:t xml:space="preserve">2 </w:t>
      </w:r>
      <w:r>
        <w:rPr>
          <w:rFonts w:hint="eastAsia" w:ascii="仿宋_GB2312" w:hAnsi="仿宋_GB2312" w:eastAsia="仿宋_GB2312" w:cs="仿宋_GB2312"/>
          <w:b w:val="0"/>
          <w:bCs w:val="0"/>
          <w:color w:val="000000"/>
          <w:sz w:val="32"/>
          <w:szCs w:val="32"/>
        </w:rPr>
        <w:t>组织指挥机构及职责</w:t>
      </w:r>
    </w:p>
    <w:p>
      <w:pPr>
        <w:keepNext w:val="0"/>
        <w:keepLines w:val="0"/>
        <w:pageBreakBefore w:val="0"/>
        <w:widowControl w:val="0"/>
        <w:kinsoku/>
        <w:wordWrap/>
        <w:overflowPunct/>
        <w:topLinePunct/>
        <w:autoSpaceDE w:val="0"/>
        <w:autoSpaceDN/>
        <w:bidi w:val="0"/>
        <w:adjustRightInd/>
        <w:snapToGrid/>
        <w:spacing w:line="560" w:lineRule="exact"/>
        <w:ind w:firstLine="626" w:firstLineChars="200"/>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lang w:val="en-US" w:eastAsia="zh-CN"/>
        </w:rPr>
        <w:t>2.1 区</w:t>
      </w:r>
      <w:r>
        <w:rPr>
          <w:rFonts w:hint="eastAsia" w:ascii="仿宋_GB2312" w:hAnsi="仿宋_GB2312" w:eastAsia="仿宋_GB2312" w:cs="仿宋_GB2312"/>
          <w:b w:val="0"/>
          <w:bCs w:val="0"/>
          <w:color w:val="000000"/>
          <w:sz w:val="32"/>
          <w:szCs w:val="32"/>
        </w:rPr>
        <w:t>级应急指挥机构组成</w:t>
      </w:r>
    </w:p>
    <w:p>
      <w:pPr>
        <w:keepNext w:val="0"/>
        <w:keepLines w:val="0"/>
        <w:pageBreakBefore w:val="0"/>
        <w:widowControl w:val="0"/>
        <w:kinsoku/>
        <w:wordWrap/>
        <w:overflowPunct/>
        <w:topLinePunct/>
        <w:autoSpaceDE w:val="0"/>
        <w:autoSpaceDN/>
        <w:bidi w:val="0"/>
        <w:adjustRightInd/>
        <w:snapToGrid/>
        <w:spacing w:line="560" w:lineRule="exact"/>
        <w:ind w:firstLine="626" w:firstLineChars="200"/>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lang w:val="en-US" w:eastAsia="zh-CN"/>
        </w:rPr>
        <w:t>区级</w:t>
      </w:r>
      <w:r>
        <w:rPr>
          <w:rFonts w:hint="eastAsia" w:ascii="仿宋_GB2312" w:hAnsi="仿宋_GB2312" w:eastAsia="仿宋_GB2312" w:cs="仿宋_GB2312"/>
          <w:b w:val="0"/>
          <w:bCs w:val="0"/>
          <w:color w:val="000000"/>
          <w:sz w:val="32"/>
          <w:szCs w:val="32"/>
        </w:rPr>
        <w:t>冰雪灾害应急工作，由</w:t>
      </w:r>
      <w:r>
        <w:rPr>
          <w:rFonts w:hint="eastAsia" w:ascii="仿宋_GB2312" w:hAnsi="仿宋_GB2312" w:eastAsia="仿宋_GB2312" w:cs="仿宋_GB2312"/>
          <w:b w:val="0"/>
          <w:bCs w:val="0"/>
          <w:color w:val="000000"/>
          <w:sz w:val="32"/>
          <w:szCs w:val="32"/>
          <w:lang w:val="en-US" w:eastAsia="zh-CN"/>
        </w:rPr>
        <w:t>区防范冰雪</w:t>
      </w:r>
      <w:r>
        <w:rPr>
          <w:rFonts w:hint="eastAsia" w:ascii="仿宋_GB2312" w:hAnsi="仿宋_GB2312" w:eastAsia="仿宋_GB2312" w:cs="仿宋_GB2312"/>
          <w:b w:val="0"/>
          <w:bCs w:val="0"/>
          <w:color w:val="000000"/>
          <w:sz w:val="32"/>
          <w:szCs w:val="32"/>
        </w:rPr>
        <w:t>灾害应急指挥部统筹指挥。各</w:t>
      </w:r>
      <w:r>
        <w:rPr>
          <w:rFonts w:hint="eastAsia" w:ascii="仿宋_GB2312" w:hAnsi="仿宋_GB2312" w:eastAsia="仿宋_GB2312" w:cs="仿宋_GB2312"/>
          <w:b w:val="0"/>
          <w:bCs w:val="0"/>
          <w:color w:val="000000"/>
          <w:sz w:val="32"/>
          <w:szCs w:val="32"/>
          <w:lang w:val="en-US" w:eastAsia="zh-CN"/>
        </w:rPr>
        <w:t>镇、街道办</w:t>
      </w:r>
      <w:r>
        <w:rPr>
          <w:rFonts w:hint="eastAsia" w:ascii="仿宋_GB2312" w:hAnsi="仿宋_GB2312" w:eastAsia="仿宋_GB2312" w:cs="仿宋_GB2312"/>
          <w:b w:val="0"/>
          <w:bCs w:val="0"/>
          <w:color w:val="000000"/>
          <w:sz w:val="32"/>
          <w:szCs w:val="32"/>
        </w:rPr>
        <w:t>参照</w:t>
      </w:r>
      <w:r>
        <w:rPr>
          <w:rFonts w:hint="eastAsia" w:ascii="仿宋_GB2312" w:hAnsi="仿宋_GB2312" w:eastAsia="仿宋_GB2312" w:cs="仿宋_GB2312"/>
          <w:b w:val="0"/>
          <w:bCs w:val="0"/>
          <w:color w:val="000000"/>
          <w:sz w:val="32"/>
          <w:szCs w:val="32"/>
          <w:lang w:val="en-US" w:eastAsia="zh-CN"/>
        </w:rPr>
        <w:t>区</w:t>
      </w:r>
      <w:r>
        <w:rPr>
          <w:rFonts w:hint="eastAsia" w:ascii="仿宋_GB2312" w:hAnsi="仿宋_GB2312" w:eastAsia="仿宋_GB2312" w:cs="仿宋_GB2312"/>
          <w:b w:val="0"/>
          <w:bCs w:val="0"/>
          <w:color w:val="000000"/>
          <w:sz w:val="32"/>
          <w:szCs w:val="32"/>
        </w:rPr>
        <w:t>级健全相应的本级指挥体系。</w:t>
      </w:r>
    </w:p>
    <w:p>
      <w:pPr>
        <w:keepNext w:val="0"/>
        <w:keepLines w:val="0"/>
        <w:pageBreakBefore w:val="0"/>
        <w:widowControl w:val="0"/>
        <w:kinsoku/>
        <w:wordWrap/>
        <w:overflowPunct/>
        <w:topLinePunct/>
        <w:autoSpaceDE w:val="0"/>
        <w:autoSpaceDN/>
        <w:bidi w:val="0"/>
        <w:adjustRightInd/>
        <w:snapToGrid/>
        <w:spacing w:line="560" w:lineRule="exact"/>
        <w:ind w:firstLine="626" w:firstLineChars="200"/>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lang w:val="en-US" w:eastAsia="zh-CN"/>
        </w:rPr>
        <w:t>2.2 区防范冰雪</w:t>
      </w:r>
      <w:r>
        <w:rPr>
          <w:rFonts w:hint="eastAsia" w:ascii="仿宋_GB2312" w:hAnsi="仿宋_GB2312" w:eastAsia="仿宋_GB2312" w:cs="仿宋_GB2312"/>
          <w:b w:val="0"/>
          <w:bCs w:val="0"/>
          <w:color w:val="000000"/>
          <w:sz w:val="32"/>
          <w:szCs w:val="32"/>
        </w:rPr>
        <w:t>灾害应急指挥部</w:t>
      </w:r>
    </w:p>
    <w:p>
      <w:pPr>
        <w:keepNext w:val="0"/>
        <w:keepLines w:val="0"/>
        <w:pageBreakBefore w:val="0"/>
        <w:widowControl w:val="0"/>
        <w:kinsoku/>
        <w:wordWrap/>
        <w:overflowPunct/>
        <w:topLinePunct/>
        <w:autoSpaceDE w:val="0"/>
        <w:autoSpaceDN/>
        <w:bidi w:val="0"/>
        <w:adjustRightInd/>
        <w:snapToGrid/>
        <w:spacing w:line="560" w:lineRule="exact"/>
        <w:ind w:firstLine="626" w:firstLineChars="200"/>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lang w:val="en-US" w:eastAsia="zh-CN"/>
        </w:rPr>
        <w:t>区防范冰雪</w:t>
      </w:r>
      <w:r>
        <w:rPr>
          <w:rFonts w:hint="eastAsia" w:ascii="仿宋_GB2312" w:hAnsi="仿宋_GB2312" w:eastAsia="仿宋_GB2312" w:cs="仿宋_GB2312"/>
          <w:b w:val="0"/>
          <w:bCs w:val="0"/>
          <w:color w:val="000000"/>
          <w:sz w:val="32"/>
          <w:szCs w:val="32"/>
        </w:rPr>
        <w:t>灾害应急指挥部，负责对冰雪灾害及其次生（衍生）灾害的监测预警、响应救援和抢险救灾等应急工作的统一领导、指挥和协调。</w:t>
      </w:r>
    </w:p>
    <w:p>
      <w:pPr>
        <w:keepNext w:val="0"/>
        <w:keepLines w:val="0"/>
        <w:pageBreakBefore w:val="0"/>
        <w:widowControl w:val="0"/>
        <w:kinsoku/>
        <w:wordWrap/>
        <w:overflowPunct/>
        <w:topLinePunct/>
        <w:autoSpaceDE w:val="0"/>
        <w:autoSpaceDN/>
        <w:bidi w:val="0"/>
        <w:adjustRightInd/>
        <w:snapToGrid/>
        <w:spacing w:line="560" w:lineRule="exact"/>
        <w:ind w:firstLine="626"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指挥部总指挥由</w:t>
      </w:r>
      <w:r>
        <w:rPr>
          <w:rFonts w:hint="eastAsia" w:ascii="仿宋_GB2312" w:hAnsi="仿宋_GB2312" w:eastAsia="仿宋_GB2312" w:cs="仿宋_GB2312"/>
          <w:sz w:val="32"/>
          <w:szCs w:val="40"/>
          <w:lang w:val="en-US" w:eastAsia="zh-CN"/>
        </w:rPr>
        <w:t>区</w:t>
      </w:r>
      <w:r>
        <w:rPr>
          <w:rFonts w:hint="eastAsia" w:ascii="仿宋_GB2312" w:hAnsi="仿宋_GB2312" w:eastAsia="仿宋_GB2312" w:cs="仿宋_GB2312"/>
          <w:sz w:val="32"/>
          <w:szCs w:val="40"/>
        </w:rPr>
        <w:t>政府分管应急管理工作的副</w:t>
      </w:r>
      <w:r>
        <w:rPr>
          <w:rFonts w:hint="eastAsia" w:ascii="仿宋_GB2312" w:hAnsi="仿宋_GB2312" w:eastAsia="仿宋_GB2312" w:cs="仿宋_GB2312"/>
          <w:sz w:val="32"/>
          <w:szCs w:val="40"/>
          <w:lang w:val="en-US" w:eastAsia="zh-CN"/>
        </w:rPr>
        <w:t>区</w:t>
      </w:r>
      <w:r>
        <w:rPr>
          <w:rFonts w:hint="eastAsia" w:ascii="仿宋_GB2312" w:hAnsi="仿宋_GB2312" w:eastAsia="仿宋_GB2312" w:cs="仿宋_GB2312"/>
          <w:sz w:val="32"/>
          <w:szCs w:val="40"/>
        </w:rPr>
        <w:t>长担任，副总指挥由</w:t>
      </w:r>
      <w:r>
        <w:rPr>
          <w:rFonts w:hint="eastAsia" w:ascii="仿宋_GB2312" w:hAnsi="仿宋_GB2312" w:eastAsia="仿宋_GB2312" w:cs="仿宋_GB2312"/>
          <w:sz w:val="32"/>
          <w:szCs w:val="40"/>
          <w:lang w:val="en-US" w:eastAsia="zh-CN"/>
        </w:rPr>
        <w:t>区</w:t>
      </w:r>
      <w:r>
        <w:rPr>
          <w:rFonts w:hint="eastAsia" w:ascii="仿宋_GB2312" w:hAnsi="仿宋_GB2312" w:eastAsia="仿宋_GB2312" w:cs="仿宋_GB2312"/>
          <w:sz w:val="32"/>
          <w:szCs w:val="40"/>
        </w:rPr>
        <w:t>委常委、宣传部部长，分管文化旅游、交通运输、</w:t>
      </w:r>
      <w:r>
        <w:rPr>
          <w:rFonts w:hint="eastAsia" w:ascii="仿宋_GB2312" w:hAnsi="仿宋_GB2312" w:eastAsia="仿宋_GB2312" w:cs="仿宋_GB2312"/>
          <w:color w:val="000000" w:themeColor="text1"/>
          <w:sz w:val="32"/>
          <w:szCs w:val="40"/>
          <w:u w:val="none" w:color="00B0F0"/>
          <w14:textFill>
            <w14:solidFill>
              <w14:schemeClr w14:val="tx1"/>
            </w14:solidFill>
          </w14:textFill>
        </w:rPr>
        <w:t>住房和城乡建设、公共安全</w:t>
      </w:r>
      <w:r>
        <w:rPr>
          <w:rFonts w:hint="eastAsia" w:ascii="仿宋_GB2312" w:hAnsi="仿宋_GB2312" w:eastAsia="仿宋_GB2312" w:cs="仿宋_GB2312"/>
          <w:sz w:val="32"/>
          <w:szCs w:val="40"/>
        </w:rPr>
        <w:t>、卫生健康工作的副</w:t>
      </w:r>
      <w:r>
        <w:rPr>
          <w:rFonts w:hint="eastAsia" w:ascii="仿宋_GB2312" w:hAnsi="仿宋_GB2312" w:eastAsia="仿宋_GB2312" w:cs="仿宋_GB2312"/>
          <w:sz w:val="32"/>
          <w:szCs w:val="40"/>
          <w:lang w:val="en-US" w:eastAsia="zh-CN"/>
        </w:rPr>
        <w:t>区</w:t>
      </w:r>
      <w:r>
        <w:rPr>
          <w:rFonts w:hint="eastAsia" w:ascii="仿宋_GB2312" w:hAnsi="仿宋_GB2312" w:eastAsia="仿宋_GB2312" w:cs="仿宋_GB2312"/>
          <w:sz w:val="32"/>
          <w:szCs w:val="40"/>
        </w:rPr>
        <w:t>长，森工集团</w:t>
      </w:r>
      <w:r>
        <w:rPr>
          <w:rFonts w:hint="eastAsia" w:ascii="仿宋_GB2312" w:hAnsi="仿宋_GB2312" w:eastAsia="仿宋_GB2312" w:cs="仿宋_GB2312"/>
          <w:sz w:val="32"/>
          <w:szCs w:val="40"/>
          <w:lang w:val="en-US" w:eastAsia="zh-CN"/>
        </w:rPr>
        <w:t>友好林业局</w:t>
      </w:r>
      <w:r>
        <w:rPr>
          <w:rFonts w:hint="eastAsia" w:ascii="仿宋_GB2312" w:hAnsi="仿宋_GB2312" w:eastAsia="仿宋_GB2312" w:cs="仿宋_GB2312"/>
          <w:sz w:val="32"/>
          <w:szCs w:val="40"/>
        </w:rPr>
        <w:t>总经理</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森工集团</w:t>
      </w:r>
      <w:r>
        <w:rPr>
          <w:rFonts w:hint="eastAsia" w:ascii="仿宋_GB2312" w:hAnsi="仿宋_GB2312" w:eastAsia="仿宋_GB2312" w:cs="仿宋_GB2312"/>
          <w:sz w:val="32"/>
          <w:szCs w:val="40"/>
          <w:lang w:val="en-US" w:eastAsia="zh-CN"/>
        </w:rPr>
        <w:t>上甘岭林业局</w:t>
      </w:r>
      <w:r>
        <w:rPr>
          <w:rFonts w:hint="eastAsia" w:ascii="仿宋_GB2312" w:hAnsi="仿宋_GB2312" w:eastAsia="仿宋_GB2312" w:cs="仿宋_GB2312"/>
          <w:sz w:val="32"/>
          <w:szCs w:val="40"/>
        </w:rPr>
        <w:t>总经理</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lang w:val="en-US" w:eastAsia="zh-CN"/>
        </w:rPr>
        <w:t>区</w:t>
      </w:r>
      <w:r>
        <w:rPr>
          <w:rFonts w:hint="eastAsia" w:ascii="仿宋_GB2312" w:hAnsi="仿宋_GB2312" w:eastAsia="仿宋_GB2312" w:cs="仿宋_GB2312"/>
          <w:sz w:val="32"/>
          <w:szCs w:val="40"/>
        </w:rPr>
        <w:t>应急管理局主要负责同志共同担任。</w:t>
      </w:r>
    </w:p>
    <w:p>
      <w:pPr>
        <w:keepNext w:val="0"/>
        <w:keepLines w:val="0"/>
        <w:pageBreakBefore w:val="0"/>
        <w:widowControl w:val="0"/>
        <w:kinsoku/>
        <w:wordWrap/>
        <w:overflowPunct/>
        <w:topLinePunct/>
        <w:autoSpaceDE w:val="0"/>
        <w:autoSpaceDN/>
        <w:bidi w:val="0"/>
        <w:adjustRightInd/>
        <w:snapToGrid/>
        <w:spacing w:line="560" w:lineRule="exact"/>
        <w:ind w:firstLine="626" w:firstLineChars="200"/>
        <w:textAlignment w:val="auto"/>
        <w:rPr>
          <w:rFonts w:hint="eastAsia" w:ascii="仿宋_GB2312" w:hAnsi="仿宋_GB2312" w:eastAsia="仿宋_GB2312" w:cs="仿宋_GB2312"/>
          <w:b w:val="0"/>
          <w:bCs w:val="0"/>
          <w:color w:val="000000"/>
          <w:sz w:val="32"/>
          <w:szCs w:val="32"/>
          <w:u w:val="none" w:color="FF0000"/>
        </w:rPr>
      </w:pPr>
      <w:r>
        <w:rPr>
          <w:rFonts w:hint="eastAsia" w:ascii="仿宋_GB2312" w:hAnsi="仿宋_GB2312" w:eastAsia="仿宋_GB2312" w:cs="仿宋_GB2312"/>
          <w:b w:val="0"/>
          <w:bCs w:val="0"/>
          <w:color w:val="000000"/>
          <w:sz w:val="32"/>
          <w:szCs w:val="32"/>
        </w:rPr>
        <w:t>成员</w:t>
      </w:r>
      <w:r>
        <w:rPr>
          <w:rFonts w:hint="eastAsia" w:ascii="仿宋_GB2312" w:hAnsi="仿宋_GB2312" w:eastAsia="仿宋_GB2312" w:cs="仿宋_GB2312"/>
          <w:b w:val="0"/>
          <w:bCs w:val="0"/>
          <w:color w:val="000000"/>
          <w:sz w:val="32"/>
          <w:szCs w:val="32"/>
          <w:lang w:val="en-US" w:eastAsia="zh-CN"/>
        </w:rPr>
        <w:t>单位：</w:t>
      </w:r>
      <w:r>
        <w:rPr>
          <w:rFonts w:hint="eastAsia" w:ascii="仿宋_GB2312" w:hAnsi="仿宋_GB2312" w:eastAsia="仿宋_GB2312" w:cs="仿宋_GB2312"/>
          <w:b w:val="0"/>
          <w:bCs w:val="0"/>
          <w:color w:val="auto"/>
          <w:sz w:val="32"/>
          <w:szCs w:val="32"/>
        </w:rPr>
        <w:t>由</w:t>
      </w:r>
      <w:r>
        <w:rPr>
          <w:rFonts w:hint="eastAsia" w:ascii="仿宋_GB2312" w:hAnsi="仿宋_GB2312" w:eastAsia="仿宋_GB2312" w:cs="仿宋_GB2312"/>
          <w:b w:val="0"/>
          <w:bCs w:val="0"/>
          <w:color w:val="auto"/>
          <w:sz w:val="32"/>
          <w:szCs w:val="32"/>
          <w:lang w:val="en-US" w:eastAsia="zh-CN"/>
        </w:rPr>
        <w:t>区</w:t>
      </w:r>
      <w:r>
        <w:rPr>
          <w:rFonts w:hint="eastAsia" w:ascii="仿宋_GB2312" w:hAnsi="仿宋_GB2312" w:eastAsia="仿宋_GB2312" w:cs="仿宋_GB2312"/>
          <w:b w:val="0"/>
          <w:bCs w:val="0"/>
          <w:color w:val="auto"/>
          <w:sz w:val="32"/>
          <w:szCs w:val="32"/>
        </w:rPr>
        <w:t>委宣传部</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区直机关工委、区发改局、区财政局、区</w:t>
      </w:r>
      <w:r>
        <w:rPr>
          <w:rFonts w:hint="eastAsia" w:ascii="仿宋_GB2312" w:hAnsi="仿宋_GB2312" w:eastAsia="仿宋_GB2312" w:cs="仿宋_GB2312"/>
          <w:b w:val="0"/>
          <w:bCs w:val="0"/>
          <w:color w:val="auto"/>
          <w:sz w:val="32"/>
          <w:szCs w:val="32"/>
        </w:rPr>
        <w:t>民政局、</w:t>
      </w:r>
      <w:r>
        <w:rPr>
          <w:rFonts w:hint="eastAsia" w:ascii="仿宋_GB2312" w:hAnsi="仿宋_GB2312" w:eastAsia="仿宋_GB2312" w:cs="仿宋_GB2312"/>
          <w:b w:val="0"/>
          <w:bCs w:val="0"/>
          <w:color w:val="auto"/>
          <w:sz w:val="32"/>
          <w:szCs w:val="32"/>
          <w:lang w:val="en-US" w:eastAsia="zh-CN"/>
        </w:rPr>
        <w:t>区</w:t>
      </w:r>
      <w:r>
        <w:rPr>
          <w:rFonts w:hint="eastAsia" w:ascii="仿宋_GB2312" w:hAnsi="仿宋_GB2312" w:eastAsia="仿宋_GB2312" w:cs="仿宋_GB2312"/>
          <w:b w:val="0"/>
          <w:bCs w:val="0"/>
          <w:color w:val="auto"/>
          <w:sz w:val="32"/>
          <w:szCs w:val="32"/>
        </w:rPr>
        <w:t>文广旅局、</w:t>
      </w:r>
      <w:r>
        <w:rPr>
          <w:rFonts w:hint="eastAsia" w:ascii="仿宋_GB2312" w:hAnsi="仿宋_GB2312" w:eastAsia="仿宋_GB2312" w:cs="仿宋_GB2312"/>
          <w:b w:val="0"/>
          <w:bCs w:val="0"/>
          <w:color w:val="auto"/>
          <w:sz w:val="32"/>
          <w:szCs w:val="32"/>
          <w:lang w:val="en-US" w:eastAsia="zh-CN"/>
        </w:rPr>
        <w:t>区</w:t>
      </w:r>
      <w:r>
        <w:rPr>
          <w:rFonts w:hint="eastAsia" w:ascii="仿宋_GB2312" w:hAnsi="仿宋_GB2312" w:eastAsia="仿宋_GB2312" w:cs="仿宋_GB2312"/>
          <w:b w:val="0"/>
          <w:bCs w:val="0"/>
          <w:color w:val="auto"/>
          <w:sz w:val="32"/>
          <w:szCs w:val="32"/>
        </w:rPr>
        <w:t>卫健</w:t>
      </w:r>
      <w:r>
        <w:rPr>
          <w:rFonts w:hint="eastAsia" w:ascii="仿宋_GB2312" w:hAnsi="仿宋_GB2312" w:eastAsia="仿宋_GB2312" w:cs="仿宋_GB2312"/>
          <w:b w:val="0"/>
          <w:bCs w:val="0"/>
          <w:color w:val="auto"/>
          <w:sz w:val="32"/>
          <w:szCs w:val="32"/>
          <w:lang w:val="en-US" w:eastAsia="zh-CN"/>
        </w:rPr>
        <w:t>局</w:t>
      </w: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lang w:val="en-US" w:eastAsia="zh-CN"/>
        </w:rPr>
        <w:t>区</w:t>
      </w:r>
      <w:r>
        <w:rPr>
          <w:rFonts w:hint="eastAsia" w:ascii="仿宋_GB2312" w:hAnsi="仿宋_GB2312" w:eastAsia="仿宋_GB2312" w:cs="仿宋_GB2312"/>
          <w:b w:val="0"/>
          <w:bCs w:val="0"/>
          <w:color w:val="auto"/>
          <w:sz w:val="32"/>
          <w:szCs w:val="32"/>
        </w:rPr>
        <w:t>教育局</w:t>
      </w:r>
      <w:r>
        <w:rPr>
          <w:rFonts w:hint="eastAsia" w:ascii="仿宋_GB2312" w:hAnsi="仿宋_GB2312" w:eastAsia="仿宋_GB2312" w:cs="仿宋_GB2312"/>
          <w:b w:val="0"/>
          <w:bCs w:val="0"/>
          <w:color w:val="auto"/>
          <w:sz w:val="32"/>
          <w:szCs w:val="32"/>
          <w:lang w:val="en-US" w:eastAsia="zh-CN"/>
        </w:rPr>
        <w:t>、区</w:t>
      </w:r>
      <w:r>
        <w:rPr>
          <w:rFonts w:hint="eastAsia" w:ascii="仿宋_GB2312" w:hAnsi="仿宋_GB2312" w:eastAsia="仿宋_GB2312" w:cs="仿宋_GB2312"/>
          <w:b w:val="0"/>
          <w:bCs w:val="0"/>
          <w:color w:val="auto"/>
          <w:sz w:val="32"/>
          <w:szCs w:val="32"/>
        </w:rPr>
        <w:t>住建局、</w:t>
      </w:r>
      <w:r>
        <w:rPr>
          <w:rFonts w:hint="eastAsia" w:ascii="仿宋_GB2312" w:hAnsi="仿宋_GB2312" w:eastAsia="仿宋_GB2312" w:cs="仿宋_GB2312"/>
          <w:b w:val="0"/>
          <w:bCs w:val="0"/>
          <w:color w:val="auto"/>
          <w:sz w:val="32"/>
          <w:szCs w:val="32"/>
          <w:lang w:val="en-US" w:eastAsia="zh-CN"/>
        </w:rPr>
        <w:t>区城市管理综合执法局、区交通执法大队、区</w:t>
      </w:r>
      <w:r>
        <w:rPr>
          <w:rFonts w:hint="eastAsia" w:ascii="仿宋_GB2312" w:hAnsi="仿宋_GB2312" w:eastAsia="仿宋_GB2312" w:cs="仿宋_GB2312"/>
          <w:b w:val="0"/>
          <w:bCs w:val="0"/>
          <w:color w:val="auto"/>
          <w:sz w:val="32"/>
          <w:szCs w:val="32"/>
        </w:rPr>
        <w:t>农业农村局、</w:t>
      </w:r>
      <w:r>
        <w:rPr>
          <w:rFonts w:hint="eastAsia" w:ascii="仿宋_GB2312" w:hAnsi="仿宋_GB2312" w:eastAsia="仿宋_GB2312" w:cs="仿宋_GB2312"/>
          <w:b w:val="0"/>
          <w:bCs w:val="0"/>
          <w:color w:val="auto"/>
          <w:sz w:val="32"/>
          <w:szCs w:val="32"/>
          <w:lang w:val="en-US" w:eastAsia="zh-CN"/>
        </w:rPr>
        <w:t>区</w:t>
      </w:r>
      <w:r>
        <w:rPr>
          <w:rFonts w:hint="eastAsia" w:ascii="仿宋_GB2312" w:hAnsi="仿宋_GB2312" w:eastAsia="仿宋_GB2312" w:cs="仿宋_GB2312"/>
          <w:b w:val="0"/>
          <w:bCs w:val="0"/>
          <w:color w:val="auto"/>
          <w:sz w:val="32"/>
          <w:szCs w:val="32"/>
        </w:rPr>
        <w:t>公安局、</w:t>
      </w:r>
      <w:r>
        <w:rPr>
          <w:rFonts w:hint="eastAsia" w:ascii="仿宋_GB2312" w:hAnsi="仿宋_GB2312" w:eastAsia="仿宋_GB2312" w:cs="仿宋_GB2312"/>
          <w:b w:val="0"/>
          <w:bCs w:val="0"/>
          <w:color w:val="auto"/>
          <w:sz w:val="32"/>
          <w:szCs w:val="32"/>
          <w:lang w:val="en-US" w:eastAsia="zh-CN"/>
        </w:rPr>
        <w:t>区</w:t>
      </w:r>
      <w:r>
        <w:rPr>
          <w:rFonts w:hint="eastAsia" w:ascii="仿宋_GB2312" w:hAnsi="仿宋_GB2312" w:eastAsia="仿宋_GB2312" w:cs="仿宋_GB2312"/>
          <w:b w:val="0"/>
          <w:bCs w:val="0"/>
          <w:color w:val="auto"/>
          <w:sz w:val="32"/>
          <w:szCs w:val="32"/>
        </w:rPr>
        <w:t>应急管理局、</w:t>
      </w:r>
      <w:r>
        <w:rPr>
          <w:rFonts w:hint="eastAsia" w:ascii="仿宋_GB2312" w:hAnsi="仿宋_GB2312" w:eastAsia="仿宋_GB2312" w:cs="仿宋_GB2312"/>
          <w:b w:val="0"/>
          <w:bCs w:val="0"/>
          <w:color w:val="auto"/>
          <w:sz w:val="32"/>
          <w:szCs w:val="32"/>
          <w:lang w:val="en-US" w:eastAsia="zh-CN"/>
        </w:rPr>
        <w:t>伊春市市场监督管理局友好分局</w:t>
      </w: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lang w:val="en-US" w:eastAsia="zh-CN"/>
        </w:rPr>
        <w:t>友好林业局公司</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上甘岭林业局公司、友好区供水服务中心、友好区供热服务中心、友好</w:t>
      </w:r>
      <w:r>
        <w:rPr>
          <w:rFonts w:hint="eastAsia" w:ascii="仿宋_GB2312" w:hAnsi="仿宋_GB2312" w:eastAsia="仿宋_GB2312" w:cs="仿宋_GB2312"/>
          <w:b w:val="0"/>
          <w:bCs w:val="0"/>
          <w:color w:val="auto"/>
          <w:sz w:val="32"/>
          <w:szCs w:val="32"/>
          <w:lang w:eastAsia="zh-CN"/>
        </w:rPr>
        <w:t>供电公司</w:t>
      </w: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lang w:val="en-US" w:eastAsia="zh-CN"/>
        </w:rPr>
        <w:t>上甘岭</w:t>
      </w:r>
      <w:r>
        <w:rPr>
          <w:rFonts w:hint="eastAsia" w:ascii="仿宋_GB2312" w:hAnsi="仿宋_GB2312" w:eastAsia="仿宋_GB2312" w:cs="仿宋_GB2312"/>
          <w:b w:val="0"/>
          <w:bCs w:val="0"/>
          <w:color w:val="auto"/>
          <w:sz w:val="32"/>
          <w:szCs w:val="32"/>
          <w:lang w:eastAsia="zh-CN"/>
        </w:rPr>
        <w:t>供电公司、</w:t>
      </w:r>
      <w:r>
        <w:rPr>
          <w:rFonts w:hint="eastAsia" w:ascii="仿宋_GB2312" w:hAnsi="仿宋_GB2312" w:eastAsia="仿宋_GB2312" w:cs="仿宋_GB2312"/>
          <w:b w:val="0"/>
          <w:bCs w:val="0"/>
          <w:color w:val="000000"/>
          <w:sz w:val="32"/>
          <w:szCs w:val="32"/>
        </w:rPr>
        <w:t>联通</w:t>
      </w:r>
      <w:r>
        <w:rPr>
          <w:rFonts w:hint="eastAsia" w:ascii="仿宋_GB2312" w:hAnsi="仿宋_GB2312" w:eastAsia="仿宋_GB2312" w:cs="仿宋_GB2312"/>
          <w:b w:val="0"/>
          <w:bCs w:val="0"/>
          <w:color w:val="000000"/>
          <w:sz w:val="32"/>
          <w:szCs w:val="32"/>
          <w:lang w:val="en-US" w:eastAsia="zh-CN"/>
        </w:rPr>
        <w:t>友好</w:t>
      </w:r>
      <w:r>
        <w:rPr>
          <w:rFonts w:hint="eastAsia" w:ascii="仿宋_GB2312" w:hAnsi="仿宋_GB2312" w:eastAsia="仿宋_GB2312" w:cs="仿宋_GB2312"/>
          <w:b w:val="0"/>
          <w:bCs w:val="0"/>
          <w:color w:val="000000"/>
          <w:sz w:val="32"/>
          <w:szCs w:val="32"/>
        </w:rPr>
        <w:t>分公司、联通</w:t>
      </w:r>
      <w:r>
        <w:rPr>
          <w:rFonts w:hint="eastAsia" w:ascii="仿宋_GB2312" w:hAnsi="仿宋_GB2312" w:eastAsia="仿宋_GB2312" w:cs="仿宋_GB2312"/>
          <w:b w:val="0"/>
          <w:bCs w:val="0"/>
          <w:color w:val="000000"/>
          <w:sz w:val="32"/>
          <w:szCs w:val="32"/>
          <w:lang w:val="en-US" w:eastAsia="zh-CN"/>
        </w:rPr>
        <w:t>上甘岭</w:t>
      </w:r>
      <w:r>
        <w:rPr>
          <w:rFonts w:hint="eastAsia" w:ascii="仿宋_GB2312" w:hAnsi="仿宋_GB2312" w:eastAsia="仿宋_GB2312" w:cs="仿宋_GB2312"/>
          <w:b w:val="0"/>
          <w:bCs w:val="0"/>
          <w:color w:val="000000"/>
          <w:sz w:val="32"/>
          <w:szCs w:val="32"/>
        </w:rPr>
        <w:t>分公司、移动</w:t>
      </w:r>
      <w:r>
        <w:rPr>
          <w:rFonts w:hint="eastAsia" w:ascii="仿宋_GB2312" w:hAnsi="仿宋_GB2312" w:eastAsia="仿宋_GB2312" w:cs="仿宋_GB2312"/>
          <w:b w:val="0"/>
          <w:bCs w:val="0"/>
          <w:color w:val="000000"/>
          <w:sz w:val="32"/>
          <w:szCs w:val="32"/>
          <w:lang w:val="en-US" w:eastAsia="zh-CN"/>
        </w:rPr>
        <w:t>友好</w:t>
      </w:r>
      <w:r>
        <w:rPr>
          <w:rFonts w:hint="eastAsia" w:ascii="仿宋_GB2312" w:hAnsi="仿宋_GB2312" w:eastAsia="仿宋_GB2312" w:cs="仿宋_GB2312"/>
          <w:b w:val="0"/>
          <w:bCs w:val="0"/>
          <w:color w:val="000000"/>
          <w:sz w:val="32"/>
          <w:szCs w:val="32"/>
        </w:rPr>
        <w:t>分公司、移动</w:t>
      </w:r>
      <w:r>
        <w:rPr>
          <w:rFonts w:hint="eastAsia" w:ascii="仿宋_GB2312" w:hAnsi="仿宋_GB2312" w:eastAsia="仿宋_GB2312" w:cs="仿宋_GB2312"/>
          <w:b w:val="0"/>
          <w:bCs w:val="0"/>
          <w:color w:val="000000"/>
          <w:sz w:val="32"/>
          <w:szCs w:val="32"/>
          <w:lang w:val="en-US" w:eastAsia="zh-CN"/>
        </w:rPr>
        <w:t>上甘岭</w:t>
      </w:r>
      <w:r>
        <w:rPr>
          <w:rFonts w:hint="eastAsia" w:ascii="仿宋_GB2312" w:hAnsi="仿宋_GB2312" w:eastAsia="仿宋_GB2312" w:cs="仿宋_GB2312"/>
          <w:b w:val="0"/>
          <w:bCs w:val="0"/>
          <w:color w:val="000000"/>
          <w:sz w:val="32"/>
          <w:szCs w:val="32"/>
        </w:rPr>
        <w:t>分公司</w:t>
      </w:r>
      <w:r>
        <w:rPr>
          <w:rFonts w:hint="eastAsia" w:ascii="仿宋_GB2312" w:hAnsi="仿宋_GB2312" w:eastAsia="仿宋_GB2312" w:cs="仿宋_GB2312"/>
          <w:b w:val="0"/>
          <w:bCs w:val="0"/>
          <w:color w:val="000000"/>
          <w:sz w:val="32"/>
          <w:szCs w:val="32"/>
          <w:lang w:eastAsia="zh-CN"/>
        </w:rPr>
        <w:t>、</w:t>
      </w:r>
      <w:r>
        <w:rPr>
          <w:rFonts w:hint="eastAsia" w:ascii="仿宋_GB2312" w:hAnsi="仿宋_GB2312" w:eastAsia="仿宋_GB2312" w:cs="仿宋_GB2312"/>
          <w:b w:val="0"/>
          <w:bCs w:val="0"/>
          <w:color w:val="000000"/>
          <w:sz w:val="32"/>
          <w:szCs w:val="32"/>
        </w:rPr>
        <w:t>电信</w:t>
      </w:r>
      <w:r>
        <w:rPr>
          <w:rFonts w:hint="eastAsia" w:ascii="仿宋_GB2312" w:hAnsi="仿宋_GB2312" w:eastAsia="仿宋_GB2312" w:cs="仿宋_GB2312"/>
          <w:b w:val="0"/>
          <w:bCs w:val="0"/>
          <w:color w:val="000000"/>
          <w:sz w:val="32"/>
          <w:szCs w:val="32"/>
          <w:lang w:val="en-US" w:eastAsia="zh-CN"/>
        </w:rPr>
        <w:t>友好</w:t>
      </w:r>
      <w:r>
        <w:rPr>
          <w:rFonts w:hint="eastAsia" w:ascii="仿宋_GB2312" w:hAnsi="仿宋_GB2312" w:eastAsia="仿宋_GB2312" w:cs="仿宋_GB2312"/>
          <w:b w:val="0"/>
          <w:bCs w:val="0"/>
          <w:color w:val="000000"/>
          <w:sz w:val="32"/>
          <w:szCs w:val="32"/>
        </w:rPr>
        <w:t>分公司、电信</w:t>
      </w:r>
      <w:r>
        <w:rPr>
          <w:rFonts w:hint="eastAsia" w:ascii="仿宋_GB2312" w:hAnsi="仿宋_GB2312" w:eastAsia="仿宋_GB2312" w:cs="仿宋_GB2312"/>
          <w:b w:val="0"/>
          <w:bCs w:val="0"/>
          <w:color w:val="000000"/>
          <w:sz w:val="32"/>
          <w:szCs w:val="32"/>
          <w:lang w:val="en-US" w:eastAsia="zh-CN"/>
        </w:rPr>
        <w:t>上甘岭</w:t>
      </w:r>
      <w:r>
        <w:rPr>
          <w:rFonts w:hint="eastAsia" w:ascii="仿宋_GB2312" w:hAnsi="仿宋_GB2312" w:eastAsia="仿宋_GB2312" w:cs="仿宋_GB2312"/>
          <w:b w:val="0"/>
          <w:bCs w:val="0"/>
          <w:color w:val="000000"/>
          <w:sz w:val="32"/>
          <w:szCs w:val="32"/>
        </w:rPr>
        <w:t>分公司、</w:t>
      </w:r>
      <w:r>
        <w:rPr>
          <w:rFonts w:hint="eastAsia" w:ascii="仿宋_GB2312" w:hAnsi="仿宋_GB2312" w:eastAsia="仿宋_GB2312" w:cs="仿宋_GB2312"/>
          <w:b w:val="0"/>
          <w:bCs w:val="0"/>
          <w:color w:val="000000"/>
          <w:sz w:val="32"/>
          <w:szCs w:val="32"/>
          <w:lang w:val="en-US" w:eastAsia="zh-CN"/>
        </w:rPr>
        <w:t>中石油友好加油站</w:t>
      </w:r>
      <w:r>
        <w:rPr>
          <w:rFonts w:hint="eastAsia" w:ascii="仿宋_GB2312" w:hAnsi="仿宋_GB2312" w:eastAsia="仿宋_GB2312" w:cs="仿宋_GB2312"/>
          <w:b w:val="0"/>
          <w:bCs w:val="0"/>
          <w:color w:val="000000"/>
          <w:sz w:val="32"/>
          <w:szCs w:val="32"/>
        </w:rPr>
        <w:t>、</w:t>
      </w:r>
      <w:r>
        <w:rPr>
          <w:rFonts w:hint="eastAsia" w:ascii="仿宋_GB2312" w:hAnsi="仿宋_GB2312" w:eastAsia="仿宋_GB2312" w:cs="仿宋_GB2312"/>
          <w:b w:val="0"/>
          <w:bCs w:val="0"/>
          <w:color w:val="000000"/>
          <w:sz w:val="32"/>
          <w:szCs w:val="32"/>
          <w:lang w:val="en-US" w:eastAsia="zh-CN"/>
        </w:rPr>
        <w:t>友好区</w:t>
      </w:r>
      <w:r>
        <w:rPr>
          <w:rFonts w:hint="eastAsia" w:ascii="仿宋_GB2312" w:hAnsi="仿宋_GB2312" w:eastAsia="仿宋_GB2312" w:cs="仿宋_GB2312"/>
          <w:b w:val="0"/>
          <w:bCs w:val="0"/>
          <w:color w:val="000000"/>
          <w:sz w:val="32"/>
          <w:szCs w:val="32"/>
        </w:rPr>
        <w:t>森林消防</w:t>
      </w:r>
      <w:r>
        <w:rPr>
          <w:rFonts w:hint="eastAsia" w:ascii="仿宋_GB2312" w:hAnsi="仿宋_GB2312" w:eastAsia="仿宋_GB2312" w:cs="仿宋_GB2312"/>
          <w:b w:val="0"/>
          <w:bCs w:val="0"/>
          <w:color w:val="000000"/>
          <w:sz w:val="32"/>
          <w:szCs w:val="32"/>
          <w:lang w:val="en-US" w:eastAsia="zh-CN"/>
        </w:rPr>
        <w:t>救援大</w:t>
      </w:r>
      <w:r>
        <w:rPr>
          <w:rFonts w:hint="eastAsia" w:ascii="仿宋_GB2312" w:hAnsi="仿宋_GB2312" w:eastAsia="仿宋_GB2312" w:cs="仿宋_GB2312"/>
          <w:b w:val="0"/>
          <w:bCs w:val="0"/>
          <w:color w:val="000000"/>
          <w:sz w:val="32"/>
          <w:szCs w:val="32"/>
        </w:rPr>
        <w:t>队、</w:t>
      </w:r>
      <w:r>
        <w:rPr>
          <w:rFonts w:hint="eastAsia" w:ascii="仿宋_GB2312" w:hAnsi="仿宋_GB2312" w:eastAsia="仿宋_GB2312" w:cs="仿宋_GB2312"/>
          <w:b w:val="0"/>
          <w:bCs w:val="0"/>
          <w:color w:val="000000"/>
          <w:sz w:val="32"/>
          <w:szCs w:val="32"/>
          <w:lang w:val="en-US" w:eastAsia="zh-CN"/>
        </w:rPr>
        <w:t>友好区区城镇</w:t>
      </w:r>
      <w:r>
        <w:rPr>
          <w:rFonts w:hint="eastAsia" w:ascii="仿宋_GB2312" w:hAnsi="仿宋_GB2312" w:eastAsia="仿宋_GB2312" w:cs="仿宋_GB2312"/>
          <w:b w:val="0"/>
          <w:bCs w:val="0"/>
          <w:color w:val="000000"/>
          <w:sz w:val="32"/>
          <w:szCs w:val="32"/>
        </w:rPr>
        <w:t>消防救援</w:t>
      </w:r>
      <w:r>
        <w:rPr>
          <w:rFonts w:hint="eastAsia" w:ascii="仿宋_GB2312" w:hAnsi="仿宋_GB2312" w:eastAsia="仿宋_GB2312" w:cs="仿宋_GB2312"/>
          <w:b w:val="0"/>
          <w:bCs w:val="0"/>
          <w:color w:val="000000"/>
          <w:sz w:val="32"/>
          <w:szCs w:val="32"/>
          <w:lang w:val="en-US" w:eastAsia="zh-CN"/>
        </w:rPr>
        <w:t>大</w:t>
      </w:r>
      <w:r>
        <w:rPr>
          <w:rFonts w:hint="eastAsia" w:ascii="仿宋_GB2312" w:hAnsi="仿宋_GB2312" w:eastAsia="仿宋_GB2312" w:cs="仿宋_GB2312"/>
          <w:b w:val="0"/>
          <w:bCs w:val="0"/>
          <w:color w:val="000000"/>
          <w:sz w:val="32"/>
          <w:szCs w:val="32"/>
        </w:rPr>
        <w:t>队、</w:t>
      </w:r>
      <w:r>
        <w:rPr>
          <w:rFonts w:hint="eastAsia" w:ascii="仿宋_GB2312" w:hAnsi="仿宋_GB2312" w:eastAsia="仿宋_GB2312" w:cs="仿宋_GB2312"/>
          <w:b w:val="0"/>
          <w:bCs w:val="0"/>
          <w:color w:val="000000"/>
          <w:sz w:val="32"/>
          <w:szCs w:val="32"/>
          <w:u w:val="none" w:color="FF0000"/>
          <w:lang w:val="en-US" w:eastAsia="zh-CN"/>
        </w:rPr>
        <w:t>佳木斯车务段友好</w:t>
      </w:r>
      <w:r>
        <w:rPr>
          <w:rFonts w:hint="eastAsia" w:ascii="仿宋_GB2312" w:hAnsi="仿宋_GB2312" w:eastAsia="仿宋_GB2312" w:cs="仿宋_GB2312"/>
          <w:b w:val="0"/>
          <w:bCs w:val="0"/>
          <w:color w:val="000000"/>
          <w:sz w:val="32"/>
          <w:szCs w:val="32"/>
          <w:u w:val="none" w:color="FF0000"/>
          <w:lang w:eastAsia="zh-CN"/>
        </w:rPr>
        <w:t>站、</w:t>
      </w:r>
      <w:r>
        <w:rPr>
          <w:rFonts w:hint="eastAsia" w:ascii="仿宋_GB2312" w:hAnsi="仿宋_GB2312" w:eastAsia="仿宋_GB2312" w:cs="仿宋_GB2312"/>
          <w:b w:val="0"/>
          <w:bCs w:val="0"/>
          <w:color w:val="000000"/>
          <w:sz w:val="32"/>
          <w:szCs w:val="32"/>
          <w:u w:val="none" w:color="FF0000"/>
          <w:lang w:val="en-US" w:eastAsia="zh-CN"/>
        </w:rPr>
        <w:t>佳木斯车务段红山</w:t>
      </w:r>
      <w:r>
        <w:rPr>
          <w:rFonts w:hint="eastAsia" w:ascii="仿宋_GB2312" w:hAnsi="仿宋_GB2312" w:eastAsia="仿宋_GB2312" w:cs="仿宋_GB2312"/>
          <w:b w:val="0"/>
          <w:bCs w:val="0"/>
          <w:color w:val="000000"/>
          <w:sz w:val="32"/>
          <w:szCs w:val="32"/>
          <w:u w:val="none" w:color="FF0000"/>
          <w:lang w:eastAsia="zh-CN"/>
        </w:rPr>
        <w:t>站等</w:t>
      </w:r>
      <w:r>
        <w:rPr>
          <w:rFonts w:hint="eastAsia" w:ascii="仿宋_GB2312" w:hAnsi="仿宋_GB2312" w:eastAsia="仿宋_GB2312" w:cs="仿宋_GB2312"/>
          <w:b w:val="0"/>
          <w:bCs w:val="0"/>
          <w:color w:val="000000"/>
          <w:sz w:val="32"/>
          <w:szCs w:val="32"/>
          <w:u w:val="none" w:color="FF0000"/>
        </w:rPr>
        <w:t>有关部门</w:t>
      </w:r>
      <w:r>
        <w:rPr>
          <w:rFonts w:hint="eastAsia" w:ascii="仿宋_GB2312" w:hAnsi="仿宋_GB2312" w:eastAsia="仿宋_GB2312" w:cs="仿宋_GB2312"/>
          <w:b w:val="0"/>
          <w:bCs w:val="0"/>
          <w:color w:val="000000"/>
          <w:sz w:val="32"/>
          <w:szCs w:val="32"/>
          <w:u w:val="none" w:color="FF0000"/>
          <w:lang w:val="en-US" w:eastAsia="zh-CN"/>
        </w:rPr>
        <w:t>单位负责同志担任。</w:t>
      </w:r>
    </w:p>
    <w:p>
      <w:pPr>
        <w:keepNext w:val="0"/>
        <w:keepLines w:val="0"/>
        <w:pageBreakBefore w:val="0"/>
        <w:widowControl w:val="0"/>
        <w:kinsoku/>
        <w:wordWrap/>
        <w:overflowPunct/>
        <w:topLinePunct/>
        <w:autoSpaceDE w:val="0"/>
        <w:autoSpaceDN/>
        <w:bidi w:val="0"/>
        <w:adjustRightInd/>
        <w:snapToGrid/>
        <w:spacing w:line="560" w:lineRule="exact"/>
        <w:ind w:firstLine="626" w:firstLineChars="200"/>
        <w:textAlignment w:val="auto"/>
        <w:rPr>
          <w:rFonts w:hint="eastAsia" w:ascii="仿宋_GB2312" w:hAnsi="仿宋_GB2312" w:eastAsia="仿宋_GB2312" w:cs="仿宋_GB2312"/>
          <w:b w:val="0"/>
          <w:bCs w:val="0"/>
          <w:color w:val="000000"/>
          <w:sz w:val="32"/>
          <w:szCs w:val="32"/>
          <w:lang w:eastAsia="zh-CN"/>
        </w:rPr>
      </w:pPr>
      <w:r>
        <w:rPr>
          <w:rFonts w:hint="eastAsia" w:ascii="仿宋_GB2312" w:hAnsi="仿宋_GB2312" w:eastAsia="仿宋_GB2312" w:cs="仿宋_GB2312"/>
          <w:b w:val="0"/>
          <w:bCs w:val="0"/>
          <w:color w:val="000000"/>
          <w:sz w:val="32"/>
          <w:szCs w:val="32"/>
          <w:lang w:val="en-US" w:eastAsia="zh-CN"/>
        </w:rPr>
        <w:t>区防范冰雪</w:t>
      </w:r>
      <w:r>
        <w:rPr>
          <w:rFonts w:hint="eastAsia" w:ascii="仿宋_GB2312" w:hAnsi="仿宋_GB2312" w:eastAsia="仿宋_GB2312" w:cs="仿宋_GB2312"/>
          <w:b w:val="0"/>
          <w:bCs w:val="0"/>
          <w:color w:val="000000"/>
          <w:sz w:val="32"/>
          <w:szCs w:val="32"/>
        </w:rPr>
        <w:t>灾害应急指挥部办公室设在</w:t>
      </w:r>
      <w:r>
        <w:rPr>
          <w:rFonts w:hint="eastAsia" w:ascii="仿宋_GB2312" w:hAnsi="仿宋_GB2312" w:eastAsia="仿宋_GB2312" w:cs="仿宋_GB2312"/>
          <w:b w:val="0"/>
          <w:bCs w:val="0"/>
          <w:color w:val="000000"/>
          <w:sz w:val="32"/>
          <w:szCs w:val="32"/>
          <w:lang w:val="en-US" w:eastAsia="zh-CN"/>
        </w:rPr>
        <w:t>区</w:t>
      </w:r>
      <w:r>
        <w:rPr>
          <w:rFonts w:hint="eastAsia" w:ascii="仿宋_GB2312" w:hAnsi="仿宋_GB2312" w:eastAsia="仿宋_GB2312" w:cs="仿宋_GB2312"/>
          <w:b w:val="0"/>
          <w:bCs w:val="0"/>
          <w:color w:val="000000"/>
          <w:sz w:val="32"/>
          <w:szCs w:val="32"/>
        </w:rPr>
        <w:t>应急管理局，负责传达</w:t>
      </w:r>
      <w:r>
        <w:rPr>
          <w:rFonts w:hint="eastAsia" w:ascii="仿宋_GB2312" w:hAnsi="仿宋_GB2312" w:eastAsia="仿宋_GB2312" w:cs="仿宋_GB2312"/>
          <w:b w:val="0"/>
          <w:bCs w:val="0"/>
          <w:color w:val="000000"/>
          <w:sz w:val="32"/>
          <w:szCs w:val="32"/>
          <w:lang w:val="en-US" w:eastAsia="zh-CN"/>
        </w:rPr>
        <w:t>区防范冰雪</w:t>
      </w:r>
      <w:r>
        <w:rPr>
          <w:rFonts w:hint="eastAsia" w:ascii="仿宋_GB2312" w:hAnsi="仿宋_GB2312" w:eastAsia="仿宋_GB2312" w:cs="仿宋_GB2312"/>
          <w:b w:val="0"/>
          <w:bCs w:val="0"/>
          <w:color w:val="000000"/>
          <w:sz w:val="32"/>
          <w:szCs w:val="32"/>
        </w:rPr>
        <w:t>灾害应急指挥部工作指令；提出启动本预案的建议，具体协调处理在实施</w:t>
      </w:r>
      <w:r>
        <w:rPr>
          <w:rFonts w:hint="eastAsia" w:ascii="仿宋_GB2312" w:hAnsi="仿宋_GB2312" w:eastAsia="仿宋_GB2312" w:cs="仿宋_GB2312"/>
          <w:b w:val="0"/>
          <w:bCs w:val="0"/>
          <w:color w:val="000000"/>
          <w:sz w:val="32"/>
          <w:szCs w:val="32"/>
          <w:lang w:val="en-US" w:eastAsia="zh-CN"/>
        </w:rPr>
        <w:t>冰雪</w:t>
      </w:r>
      <w:r>
        <w:rPr>
          <w:rFonts w:hint="eastAsia" w:ascii="仿宋_GB2312" w:hAnsi="仿宋_GB2312" w:eastAsia="仿宋_GB2312" w:cs="仿宋_GB2312"/>
          <w:b w:val="0"/>
          <w:bCs w:val="0"/>
          <w:color w:val="000000"/>
          <w:sz w:val="32"/>
          <w:szCs w:val="32"/>
        </w:rPr>
        <w:t>灾害应急工作中的有关事项；组织有关部门研究会商</w:t>
      </w:r>
      <w:r>
        <w:rPr>
          <w:rFonts w:hint="eastAsia" w:ascii="仿宋_GB2312" w:hAnsi="仿宋_GB2312" w:eastAsia="仿宋_GB2312" w:cs="仿宋_GB2312"/>
          <w:b w:val="0"/>
          <w:bCs w:val="0"/>
          <w:color w:val="000000"/>
          <w:sz w:val="32"/>
          <w:szCs w:val="32"/>
          <w:lang w:val="en-US" w:eastAsia="zh-CN"/>
        </w:rPr>
        <w:t>冰雪</w:t>
      </w:r>
      <w:r>
        <w:rPr>
          <w:rFonts w:hint="eastAsia" w:ascii="仿宋_GB2312" w:hAnsi="仿宋_GB2312" w:eastAsia="仿宋_GB2312" w:cs="仿宋_GB2312"/>
          <w:b w:val="0"/>
          <w:bCs w:val="0"/>
          <w:color w:val="000000"/>
          <w:sz w:val="32"/>
          <w:szCs w:val="32"/>
        </w:rPr>
        <w:t>灾害发生发展趋势；组织协调相关部门完善</w:t>
      </w:r>
      <w:r>
        <w:rPr>
          <w:rFonts w:hint="eastAsia" w:ascii="仿宋_GB2312" w:hAnsi="仿宋_GB2312" w:eastAsia="仿宋_GB2312" w:cs="仿宋_GB2312"/>
          <w:b w:val="0"/>
          <w:bCs w:val="0"/>
          <w:color w:val="000000"/>
          <w:sz w:val="32"/>
          <w:szCs w:val="32"/>
          <w:lang w:val="en-US" w:eastAsia="zh-CN"/>
        </w:rPr>
        <w:t>冰雪</w:t>
      </w:r>
      <w:r>
        <w:rPr>
          <w:rFonts w:hint="eastAsia" w:ascii="仿宋_GB2312" w:hAnsi="仿宋_GB2312" w:eastAsia="仿宋_GB2312" w:cs="仿宋_GB2312"/>
          <w:b w:val="0"/>
          <w:bCs w:val="0"/>
          <w:color w:val="000000"/>
          <w:sz w:val="32"/>
          <w:szCs w:val="32"/>
        </w:rPr>
        <w:t>灾害防御预案；完成指挥部交办的其他工作。办公室主任由</w:t>
      </w:r>
      <w:r>
        <w:rPr>
          <w:rFonts w:hint="eastAsia" w:ascii="仿宋_GB2312" w:hAnsi="仿宋_GB2312" w:eastAsia="仿宋_GB2312" w:cs="仿宋_GB2312"/>
          <w:b w:val="0"/>
          <w:bCs w:val="0"/>
          <w:color w:val="000000"/>
          <w:sz w:val="32"/>
          <w:szCs w:val="32"/>
          <w:lang w:eastAsia="zh-CN"/>
        </w:rPr>
        <w:t>区</w:t>
      </w:r>
      <w:r>
        <w:rPr>
          <w:rFonts w:hint="eastAsia" w:ascii="仿宋_GB2312" w:hAnsi="仿宋_GB2312" w:eastAsia="仿宋_GB2312" w:cs="仿宋_GB2312"/>
          <w:b w:val="0"/>
          <w:bCs w:val="0"/>
          <w:color w:val="000000"/>
          <w:sz w:val="32"/>
          <w:szCs w:val="32"/>
        </w:rPr>
        <w:t>应急管理局局长</w:t>
      </w:r>
      <w:r>
        <w:rPr>
          <w:rFonts w:hint="eastAsia" w:ascii="仿宋_GB2312" w:hAnsi="仿宋_GB2312" w:eastAsia="仿宋_GB2312" w:cs="仿宋_GB2312"/>
          <w:b w:val="0"/>
          <w:bCs w:val="0"/>
          <w:color w:val="000000"/>
          <w:sz w:val="32"/>
          <w:szCs w:val="32"/>
          <w:lang w:eastAsia="zh-CN"/>
        </w:rPr>
        <w:t>兼</w:t>
      </w:r>
      <w:r>
        <w:rPr>
          <w:rFonts w:hint="eastAsia" w:ascii="仿宋_GB2312" w:hAnsi="仿宋_GB2312" w:eastAsia="仿宋_GB2312" w:cs="仿宋_GB2312"/>
          <w:b w:val="0"/>
          <w:bCs w:val="0"/>
          <w:color w:val="000000"/>
          <w:sz w:val="32"/>
          <w:szCs w:val="32"/>
        </w:rPr>
        <w:t>任</w:t>
      </w:r>
      <w:r>
        <w:rPr>
          <w:rFonts w:hint="eastAsia" w:ascii="仿宋_GB2312" w:hAnsi="仿宋_GB2312" w:eastAsia="仿宋_GB2312" w:cs="仿宋_GB2312"/>
          <w:b w:val="0"/>
          <w:bCs w:val="0"/>
          <w:color w:val="000000"/>
          <w:sz w:val="32"/>
          <w:szCs w:val="32"/>
          <w:lang w:eastAsia="zh-CN"/>
        </w:rPr>
        <w:t>。</w:t>
      </w:r>
    </w:p>
    <w:p>
      <w:pPr>
        <w:keepNext w:val="0"/>
        <w:keepLines w:val="0"/>
        <w:pageBreakBefore w:val="0"/>
        <w:widowControl w:val="0"/>
        <w:kinsoku/>
        <w:wordWrap/>
        <w:overflowPunct/>
        <w:topLinePunct/>
        <w:autoSpaceDE w:val="0"/>
        <w:autoSpaceDN/>
        <w:bidi w:val="0"/>
        <w:adjustRightInd/>
        <w:snapToGrid/>
        <w:spacing w:line="560" w:lineRule="exact"/>
        <w:ind w:firstLine="626" w:firstLineChars="200"/>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基本指挥场所设在</w:t>
      </w:r>
      <w:r>
        <w:rPr>
          <w:rFonts w:hint="eastAsia" w:ascii="仿宋_GB2312" w:hAnsi="仿宋_GB2312" w:eastAsia="仿宋_GB2312" w:cs="仿宋_GB2312"/>
          <w:b w:val="0"/>
          <w:bCs w:val="0"/>
          <w:color w:val="000000"/>
          <w:sz w:val="32"/>
          <w:szCs w:val="32"/>
          <w:lang w:val="en-US" w:eastAsia="zh-CN"/>
        </w:rPr>
        <w:t>区</w:t>
      </w:r>
      <w:r>
        <w:rPr>
          <w:rFonts w:hint="eastAsia" w:ascii="仿宋_GB2312" w:hAnsi="仿宋_GB2312" w:eastAsia="仿宋_GB2312" w:cs="仿宋_GB2312"/>
          <w:b w:val="0"/>
          <w:bCs w:val="0"/>
          <w:color w:val="000000"/>
          <w:sz w:val="32"/>
          <w:szCs w:val="32"/>
        </w:rPr>
        <w:t>应急管理局，依托</w:t>
      </w:r>
      <w:r>
        <w:rPr>
          <w:rFonts w:hint="eastAsia" w:ascii="仿宋_GB2312" w:hAnsi="仿宋_GB2312" w:eastAsia="仿宋_GB2312" w:cs="仿宋_GB2312"/>
          <w:b w:val="0"/>
          <w:bCs w:val="0"/>
          <w:color w:val="000000"/>
          <w:sz w:val="32"/>
          <w:szCs w:val="32"/>
          <w:lang w:eastAsia="zh-CN"/>
        </w:rPr>
        <w:t>区</w:t>
      </w:r>
      <w:r>
        <w:rPr>
          <w:rFonts w:hint="eastAsia" w:ascii="仿宋_GB2312" w:hAnsi="仿宋_GB2312" w:eastAsia="仿宋_GB2312" w:cs="仿宋_GB2312"/>
          <w:b w:val="0"/>
          <w:bCs w:val="0"/>
          <w:color w:val="000000"/>
          <w:sz w:val="32"/>
          <w:szCs w:val="32"/>
        </w:rPr>
        <w:t>应急管理局应急指挥平台系统，指挥全</w:t>
      </w:r>
      <w:r>
        <w:rPr>
          <w:rFonts w:hint="eastAsia" w:ascii="仿宋_GB2312" w:hAnsi="仿宋_GB2312" w:eastAsia="仿宋_GB2312" w:cs="仿宋_GB2312"/>
          <w:b w:val="0"/>
          <w:bCs w:val="0"/>
          <w:color w:val="000000"/>
          <w:sz w:val="32"/>
          <w:szCs w:val="32"/>
          <w:lang w:val="en-US" w:eastAsia="zh-CN"/>
        </w:rPr>
        <w:t>区冰雪</w:t>
      </w:r>
      <w:r>
        <w:rPr>
          <w:rFonts w:hint="eastAsia" w:ascii="仿宋_GB2312" w:hAnsi="仿宋_GB2312" w:eastAsia="仿宋_GB2312" w:cs="仿宋_GB2312"/>
          <w:b w:val="0"/>
          <w:bCs w:val="0"/>
          <w:color w:val="000000"/>
          <w:sz w:val="32"/>
          <w:szCs w:val="32"/>
        </w:rPr>
        <w:t>灾害应急响应工作；发生</w:t>
      </w:r>
      <w:r>
        <w:rPr>
          <w:rFonts w:hint="eastAsia" w:ascii="仿宋_GB2312" w:hAnsi="仿宋_GB2312" w:eastAsia="仿宋_GB2312" w:cs="仿宋_GB2312"/>
          <w:b w:val="0"/>
          <w:bCs w:val="0"/>
          <w:color w:val="000000"/>
          <w:sz w:val="32"/>
          <w:szCs w:val="32"/>
          <w:lang w:val="en-US" w:eastAsia="zh-CN"/>
        </w:rPr>
        <w:t>冰雪</w:t>
      </w:r>
      <w:r>
        <w:rPr>
          <w:rFonts w:hint="eastAsia" w:ascii="仿宋_GB2312" w:hAnsi="仿宋_GB2312" w:eastAsia="仿宋_GB2312" w:cs="仿宋_GB2312"/>
          <w:b w:val="0"/>
          <w:bCs w:val="0"/>
          <w:color w:val="000000"/>
          <w:sz w:val="32"/>
          <w:szCs w:val="32"/>
        </w:rPr>
        <w:t>灾害</w:t>
      </w:r>
      <w:r>
        <w:rPr>
          <w:rFonts w:hint="eastAsia" w:ascii="仿宋_GB2312" w:hAnsi="仿宋_GB2312" w:eastAsia="仿宋_GB2312" w:cs="仿宋_GB2312"/>
          <w:b w:val="0"/>
          <w:bCs w:val="0"/>
          <w:color w:val="000000"/>
          <w:sz w:val="32"/>
          <w:szCs w:val="32"/>
          <w:lang w:val="en-US" w:eastAsia="zh-CN"/>
        </w:rPr>
        <w:t>或预计可能</w:t>
      </w:r>
      <w:r>
        <w:rPr>
          <w:rFonts w:hint="eastAsia" w:ascii="仿宋_GB2312" w:hAnsi="仿宋_GB2312" w:eastAsia="仿宋_GB2312" w:cs="仿宋_GB2312"/>
          <w:b w:val="0"/>
          <w:bCs w:val="0"/>
          <w:color w:val="000000"/>
          <w:sz w:val="32"/>
          <w:szCs w:val="32"/>
        </w:rPr>
        <w:t>造成重大危害时，由</w:t>
      </w:r>
      <w:r>
        <w:rPr>
          <w:rFonts w:hint="eastAsia" w:ascii="仿宋_GB2312" w:hAnsi="仿宋_GB2312" w:eastAsia="仿宋_GB2312" w:cs="仿宋_GB2312"/>
          <w:b w:val="0"/>
          <w:bCs w:val="0"/>
          <w:color w:val="000000"/>
          <w:sz w:val="32"/>
          <w:szCs w:val="32"/>
          <w:lang w:val="en-US" w:eastAsia="zh-CN"/>
        </w:rPr>
        <w:t>区防范冰雪</w:t>
      </w:r>
      <w:r>
        <w:rPr>
          <w:rFonts w:hint="eastAsia" w:ascii="仿宋_GB2312" w:hAnsi="仿宋_GB2312" w:eastAsia="仿宋_GB2312" w:cs="仿宋_GB2312"/>
          <w:b w:val="0"/>
          <w:bCs w:val="0"/>
          <w:color w:val="000000"/>
          <w:sz w:val="32"/>
          <w:szCs w:val="32"/>
        </w:rPr>
        <w:t>灾害应急指挥部办公室提出建议</w:t>
      </w:r>
      <w:r>
        <w:rPr>
          <w:rFonts w:hint="eastAsia" w:ascii="仿宋_GB2312" w:hAnsi="仿宋_GB2312" w:eastAsia="仿宋_GB2312" w:cs="仿宋_GB2312"/>
          <w:b w:val="0"/>
          <w:bCs w:val="0"/>
          <w:color w:val="000000"/>
          <w:sz w:val="32"/>
          <w:szCs w:val="32"/>
          <w:lang w:eastAsia="zh-CN"/>
        </w:rPr>
        <w:t>，</w:t>
      </w:r>
      <w:r>
        <w:rPr>
          <w:rFonts w:hint="eastAsia" w:ascii="仿宋_GB2312" w:hAnsi="仿宋_GB2312" w:eastAsia="仿宋_GB2312" w:cs="仿宋_GB2312"/>
          <w:b w:val="0"/>
          <w:bCs w:val="0"/>
          <w:color w:val="000000"/>
          <w:sz w:val="32"/>
          <w:szCs w:val="32"/>
          <w:lang w:val="en-US" w:eastAsia="zh-CN"/>
        </w:rPr>
        <w:t>按照响应层次，分别由总</w:t>
      </w:r>
      <w:r>
        <w:rPr>
          <w:rFonts w:hint="eastAsia" w:ascii="仿宋_GB2312" w:hAnsi="仿宋_GB2312" w:eastAsia="仿宋_GB2312" w:cs="仿宋_GB2312"/>
          <w:b w:val="0"/>
          <w:bCs w:val="0"/>
          <w:color w:val="000000"/>
          <w:sz w:val="32"/>
          <w:szCs w:val="32"/>
          <w:lang w:val="en-US" w:eastAsia="zh-CN"/>
        </w:rPr>
        <w:t>指挥、</w:t>
      </w:r>
      <w:r>
        <w:rPr>
          <w:rFonts w:hint="eastAsia" w:ascii="仿宋_GB2312" w:hAnsi="仿宋_GB2312" w:eastAsia="仿宋_GB2312" w:cs="仿宋_GB2312"/>
          <w:b w:val="0"/>
          <w:bCs w:val="0"/>
          <w:color w:val="000000"/>
          <w:sz w:val="32"/>
          <w:szCs w:val="32"/>
          <w:lang w:val="en-US" w:eastAsia="zh-CN"/>
        </w:rPr>
        <w:t>副总</w:t>
      </w:r>
      <w:r>
        <w:rPr>
          <w:rFonts w:hint="eastAsia" w:ascii="仿宋_GB2312" w:hAnsi="仿宋_GB2312" w:eastAsia="仿宋_GB2312" w:cs="仿宋_GB2312"/>
          <w:b w:val="0"/>
          <w:bCs w:val="0"/>
          <w:color w:val="000000"/>
          <w:sz w:val="32"/>
          <w:szCs w:val="32"/>
        </w:rPr>
        <w:t>指挥决定启动本预案。</w:t>
      </w:r>
    </w:p>
    <w:p>
      <w:pPr>
        <w:keepNext w:val="0"/>
        <w:keepLines w:val="0"/>
        <w:pageBreakBefore w:val="0"/>
        <w:widowControl w:val="0"/>
        <w:kinsoku/>
        <w:wordWrap/>
        <w:overflowPunct/>
        <w:topLinePunct/>
        <w:autoSpaceDE w:val="0"/>
        <w:autoSpaceDN/>
        <w:bidi w:val="0"/>
        <w:adjustRightInd/>
        <w:snapToGrid/>
        <w:spacing w:line="560" w:lineRule="exact"/>
        <w:ind w:firstLine="626" w:firstLineChars="200"/>
        <w:textAlignment w:val="auto"/>
        <w:rPr>
          <w:rFonts w:hint="eastAsia" w:ascii="仿宋_GB2312" w:hAnsi="仿宋_GB2312" w:eastAsia="仿宋_GB2312" w:cs="仿宋_GB2312"/>
          <w:b w:val="0"/>
          <w:bCs w:val="0"/>
          <w:color w:val="000000"/>
          <w:sz w:val="32"/>
          <w:szCs w:val="32"/>
          <w:u w:val="none" w:color="FF0000"/>
        </w:rPr>
      </w:pPr>
      <w:r>
        <w:rPr>
          <w:rFonts w:hint="eastAsia" w:ascii="仿宋_GB2312" w:hAnsi="仿宋_GB2312" w:eastAsia="仿宋_GB2312" w:cs="仿宋_GB2312"/>
          <w:b w:val="0"/>
          <w:bCs w:val="0"/>
          <w:color w:val="000000"/>
          <w:sz w:val="32"/>
          <w:szCs w:val="32"/>
          <w:u w:val="none" w:color="FF0000"/>
          <w:lang w:val="en-US" w:eastAsia="zh-CN"/>
        </w:rPr>
        <w:t>2.3 镇</w:t>
      </w:r>
      <w:r>
        <w:rPr>
          <w:rFonts w:hint="eastAsia" w:ascii="仿宋_GB2312" w:hAnsi="仿宋_GB2312" w:eastAsia="仿宋_GB2312" w:cs="仿宋_GB2312"/>
          <w:b w:val="0"/>
          <w:bCs w:val="0"/>
          <w:color w:val="000000"/>
          <w:sz w:val="32"/>
          <w:szCs w:val="32"/>
          <w:u w:val="none" w:color="FF0000"/>
        </w:rPr>
        <w:t>级应急指挥机构</w:t>
      </w:r>
    </w:p>
    <w:p>
      <w:pPr>
        <w:keepNext w:val="0"/>
        <w:keepLines w:val="0"/>
        <w:pageBreakBefore w:val="0"/>
        <w:widowControl w:val="0"/>
        <w:kinsoku/>
        <w:wordWrap/>
        <w:overflowPunct/>
        <w:topLinePunct/>
        <w:autoSpaceDE w:val="0"/>
        <w:autoSpaceDN/>
        <w:bidi w:val="0"/>
        <w:adjustRightInd/>
        <w:snapToGrid/>
        <w:spacing w:line="560" w:lineRule="exact"/>
        <w:ind w:firstLine="626" w:firstLineChars="200"/>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lang w:val="en-US" w:eastAsia="zh-CN"/>
        </w:rPr>
        <w:t>镇</w:t>
      </w:r>
      <w:r>
        <w:rPr>
          <w:rFonts w:hint="eastAsia" w:ascii="仿宋_GB2312" w:hAnsi="仿宋_GB2312" w:eastAsia="仿宋_GB2312" w:cs="仿宋_GB2312"/>
          <w:b w:val="0"/>
          <w:bCs w:val="0"/>
          <w:color w:val="000000"/>
          <w:sz w:val="32"/>
          <w:szCs w:val="32"/>
        </w:rPr>
        <w:t>级政府建立相应的应急指挥机构，在</w:t>
      </w:r>
      <w:r>
        <w:rPr>
          <w:rFonts w:hint="eastAsia" w:ascii="仿宋_GB2312" w:hAnsi="仿宋_GB2312" w:eastAsia="仿宋_GB2312" w:cs="仿宋_GB2312"/>
          <w:b w:val="0"/>
          <w:bCs w:val="0"/>
          <w:color w:val="000000"/>
          <w:sz w:val="32"/>
          <w:szCs w:val="32"/>
          <w:lang w:val="en-US" w:eastAsia="zh-CN"/>
        </w:rPr>
        <w:t>区</w:t>
      </w:r>
      <w:r>
        <w:rPr>
          <w:rFonts w:hint="eastAsia" w:ascii="仿宋_GB2312" w:hAnsi="仿宋_GB2312" w:eastAsia="仿宋_GB2312" w:cs="仿宋_GB2312"/>
          <w:b w:val="0"/>
          <w:bCs w:val="0"/>
          <w:color w:val="000000"/>
          <w:sz w:val="32"/>
          <w:szCs w:val="32"/>
        </w:rPr>
        <w:t>级启动</w:t>
      </w:r>
      <w:r>
        <w:rPr>
          <w:rFonts w:hint="eastAsia" w:ascii="仿宋_GB2312" w:hAnsi="仿宋_GB2312" w:eastAsia="仿宋_GB2312" w:cs="仿宋_GB2312"/>
          <w:b w:val="0"/>
          <w:bCs w:val="0"/>
          <w:color w:val="000000"/>
          <w:sz w:val="32"/>
          <w:szCs w:val="32"/>
          <w:lang w:val="en-US" w:eastAsia="zh-CN"/>
        </w:rPr>
        <w:t>防范冰雪</w:t>
      </w:r>
      <w:r>
        <w:rPr>
          <w:rFonts w:hint="eastAsia" w:ascii="仿宋_GB2312" w:hAnsi="仿宋_GB2312" w:eastAsia="仿宋_GB2312" w:cs="仿宋_GB2312"/>
          <w:b w:val="0"/>
          <w:bCs w:val="0"/>
          <w:color w:val="000000"/>
          <w:kern w:val="0"/>
          <w:sz w:val="32"/>
          <w:szCs w:val="32"/>
          <w:lang w:val="en-US" w:eastAsia="zh-CN" w:bidi="ar"/>
        </w:rPr>
        <w:t>灾害应急预案后，镇</w:t>
      </w:r>
      <w:r>
        <w:rPr>
          <w:rFonts w:hint="eastAsia" w:ascii="仿宋_GB2312" w:hAnsi="仿宋_GB2312" w:eastAsia="仿宋_GB2312" w:cs="仿宋_GB2312"/>
          <w:b w:val="0"/>
          <w:bCs w:val="0"/>
          <w:color w:val="000000"/>
          <w:kern w:val="0"/>
          <w:sz w:val="32"/>
          <w:szCs w:val="32"/>
          <w:lang w:val="en-US" w:eastAsia="zh-CN" w:bidi="ar"/>
        </w:rPr>
        <w:t>级政府要视灾情启动相同或不同级别的</w:t>
      </w:r>
      <w:r>
        <w:rPr>
          <w:rFonts w:hint="eastAsia" w:ascii="仿宋_GB2312" w:hAnsi="仿宋_GB2312" w:eastAsia="仿宋_GB2312" w:cs="仿宋_GB2312"/>
          <w:b w:val="0"/>
          <w:bCs w:val="0"/>
          <w:color w:val="000000"/>
          <w:sz w:val="32"/>
          <w:szCs w:val="32"/>
        </w:rPr>
        <w:t>应急响应，统筹组织开展好本辖区</w:t>
      </w:r>
      <w:r>
        <w:rPr>
          <w:rFonts w:hint="eastAsia" w:ascii="仿宋_GB2312" w:hAnsi="仿宋_GB2312" w:eastAsia="仿宋_GB2312" w:cs="仿宋_GB2312"/>
          <w:b w:val="0"/>
          <w:bCs w:val="0"/>
          <w:color w:val="000000"/>
          <w:sz w:val="32"/>
          <w:szCs w:val="32"/>
          <w:lang w:val="en-US" w:eastAsia="zh-CN"/>
        </w:rPr>
        <w:t>冰雪</w:t>
      </w:r>
      <w:r>
        <w:rPr>
          <w:rFonts w:hint="eastAsia" w:ascii="仿宋_GB2312" w:hAnsi="仿宋_GB2312" w:eastAsia="仿宋_GB2312" w:cs="仿宋_GB2312"/>
          <w:b w:val="0"/>
          <w:bCs w:val="0"/>
          <w:color w:val="000000"/>
          <w:sz w:val="32"/>
          <w:szCs w:val="32"/>
        </w:rPr>
        <w:t>灾害防范应对工作。积极组织辖区</w:t>
      </w:r>
      <w:r>
        <w:rPr>
          <w:rFonts w:hint="eastAsia" w:ascii="仿宋_GB2312" w:hAnsi="仿宋_GB2312" w:eastAsia="仿宋_GB2312" w:cs="仿宋_GB2312"/>
          <w:b w:val="0"/>
          <w:bCs w:val="0"/>
          <w:color w:val="000000"/>
          <w:sz w:val="32"/>
          <w:szCs w:val="32"/>
          <w:lang w:val="en-US" w:eastAsia="zh-CN"/>
        </w:rPr>
        <w:t>村</w:t>
      </w:r>
      <w:r>
        <w:rPr>
          <w:rFonts w:hint="eastAsia" w:ascii="仿宋_GB2312" w:hAnsi="仿宋_GB2312" w:eastAsia="仿宋_GB2312" w:cs="仿宋_GB2312"/>
          <w:b w:val="0"/>
          <w:bCs w:val="0"/>
          <w:color w:val="000000"/>
          <w:sz w:val="32"/>
          <w:szCs w:val="32"/>
        </w:rPr>
        <w:t>镇街道、社区居委会、企事业单位全力清雪除冰；加强重点行业领域的安全生产工作，严格落实防灾减灾措施，严防各类生产安全事故，</w:t>
      </w:r>
      <w:r>
        <w:rPr>
          <w:rFonts w:hint="eastAsia" w:ascii="仿宋_GB2312" w:hAnsi="仿宋_GB2312" w:eastAsia="仿宋_GB2312" w:cs="仿宋_GB2312"/>
          <w:sz w:val="32"/>
          <w:szCs w:val="40"/>
        </w:rPr>
        <w:t>密切关注宾馆、酒店、民宿、景区等人员密集场所因冰雪灾害对困难群众生活造成的影响，及时开展救灾和救助工作。</w:t>
      </w:r>
    </w:p>
    <w:p>
      <w:pPr>
        <w:keepNext w:val="0"/>
        <w:keepLines w:val="0"/>
        <w:pageBreakBefore w:val="0"/>
        <w:widowControl w:val="0"/>
        <w:kinsoku/>
        <w:wordWrap/>
        <w:overflowPunct/>
        <w:topLinePunct/>
        <w:autoSpaceDE w:val="0"/>
        <w:autoSpaceDN/>
        <w:bidi w:val="0"/>
        <w:adjustRightInd/>
        <w:snapToGrid/>
        <w:spacing w:line="560" w:lineRule="exact"/>
        <w:ind w:firstLine="626" w:firstLineChars="200"/>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lang w:val="en-US" w:eastAsia="zh-CN"/>
        </w:rPr>
        <w:t xml:space="preserve">2.4 </w:t>
      </w:r>
      <w:r>
        <w:rPr>
          <w:rFonts w:hint="eastAsia" w:ascii="仿宋_GB2312" w:hAnsi="仿宋_GB2312" w:eastAsia="仿宋_GB2312" w:cs="仿宋_GB2312"/>
          <w:b w:val="0"/>
          <w:bCs w:val="0"/>
          <w:color w:val="000000"/>
          <w:sz w:val="32"/>
          <w:szCs w:val="32"/>
        </w:rPr>
        <w:t>成员单位职责</w:t>
      </w:r>
    </w:p>
    <w:p>
      <w:pPr>
        <w:keepNext w:val="0"/>
        <w:keepLines w:val="0"/>
        <w:pageBreakBefore w:val="0"/>
        <w:widowControl w:val="0"/>
        <w:kinsoku/>
        <w:wordWrap/>
        <w:overflowPunct/>
        <w:topLinePunct/>
        <w:autoSpaceDE w:val="0"/>
        <w:autoSpaceDN/>
        <w:bidi w:val="0"/>
        <w:adjustRightInd/>
        <w:snapToGrid/>
        <w:spacing w:line="560" w:lineRule="exact"/>
        <w:ind w:firstLine="626" w:firstLineChars="200"/>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lang w:val="en-US" w:eastAsia="zh-CN"/>
        </w:rPr>
        <w:t>区</w:t>
      </w:r>
      <w:r>
        <w:rPr>
          <w:rFonts w:hint="eastAsia" w:ascii="仿宋_GB2312" w:hAnsi="仿宋_GB2312" w:eastAsia="仿宋_GB2312" w:cs="仿宋_GB2312"/>
          <w:b w:val="0"/>
          <w:bCs w:val="0"/>
          <w:color w:val="000000"/>
          <w:sz w:val="32"/>
          <w:szCs w:val="32"/>
        </w:rPr>
        <w:t>委宣传部：按照</w:t>
      </w:r>
      <w:r>
        <w:rPr>
          <w:rFonts w:hint="eastAsia" w:ascii="仿宋_GB2312" w:hAnsi="仿宋_GB2312" w:eastAsia="仿宋_GB2312" w:cs="仿宋_GB2312"/>
          <w:b w:val="0"/>
          <w:bCs w:val="0"/>
          <w:color w:val="000000"/>
          <w:sz w:val="32"/>
          <w:szCs w:val="32"/>
          <w:lang w:val="en-US" w:eastAsia="zh-CN"/>
        </w:rPr>
        <w:t>区防范冰雪</w:t>
      </w:r>
      <w:r>
        <w:rPr>
          <w:rFonts w:hint="eastAsia" w:ascii="仿宋_GB2312" w:hAnsi="仿宋_GB2312" w:eastAsia="仿宋_GB2312" w:cs="仿宋_GB2312"/>
          <w:b w:val="0"/>
          <w:bCs w:val="0"/>
          <w:color w:val="000000"/>
          <w:sz w:val="32"/>
          <w:szCs w:val="32"/>
        </w:rPr>
        <w:t>灾害应急指挥部统一部署，及时准确报道全</w:t>
      </w:r>
      <w:r>
        <w:rPr>
          <w:rFonts w:hint="eastAsia" w:ascii="仿宋_GB2312" w:hAnsi="仿宋_GB2312" w:eastAsia="仿宋_GB2312" w:cs="仿宋_GB2312"/>
          <w:b w:val="0"/>
          <w:bCs w:val="0"/>
          <w:color w:val="000000"/>
          <w:sz w:val="32"/>
          <w:szCs w:val="32"/>
          <w:lang w:val="en-US" w:eastAsia="zh-CN"/>
        </w:rPr>
        <w:t>区冰雪</w:t>
      </w:r>
      <w:r>
        <w:rPr>
          <w:rFonts w:hint="eastAsia" w:ascii="仿宋_GB2312" w:hAnsi="仿宋_GB2312" w:eastAsia="仿宋_GB2312" w:cs="仿宋_GB2312"/>
          <w:b w:val="0"/>
          <w:bCs w:val="0"/>
          <w:color w:val="000000"/>
          <w:sz w:val="32"/>
          <w:szCs w:val="32"/>
        </w:rPr>
        <w:t>灾害抢险救灾情况，</w:t>
      </w:r>
      <w:r>
        <w:rPr>
          <w:rFonts w:hint="eastAsia" w:ascii="仿宋_GB2312" w:hAnsi="仿宋_GB2312" w:eastAsia="仿宋_GB2312" w:cs="仿宋_GB2312"/>
          <w:sz w:val="32"/>
          <w:szCs w:val="40"/>
        </w:rPr>
        <w:t>做好舆论引导工作</w:t>
      </w:r>
      <w:r>
        <w:rPr>
          <w:rFonts w:hint="eastAsia" w:ascii="仿宋_GB2312" w:hAnsi="仿宋_GB2312" w:eastAsia="仿宋_GB2312" w:cs="仿宋_GB2312"/>
          <w:b w:val="0"/>
          <w:bCs w:val="0"/>
          <w:color w:val="000000"/>
          <w:sz w:val="32"/>
          <w:szCs w:val="32"/>
        </w:rPr>
        <w:t>。</w:t>
      </w:r>
    </w:p>
    <w:p>
      <w:pPr>
        <w:keepNext w:val="0"/>
        <w:keepLines w:val="0"/>
        <w:pageBreakBefore w:val="0"/>
        <w:widowControl w:val="0"/>
        <w:kinsoku/>
        <w:wordWrap/>
        <w:overflowPunct/>
        <w:topLinePunct/>
        <w:autoSpaceDE w:val="0"/>
        <w:autoSpaceDN/>
        <w:bidi w:val="0"/>
        <w:adjustRightInd/>
        <w:snapToGrid/>
        <w:spacing w:line="560" w:lineRule="exact"/>
        <w:ind w:firstLine="626" w:firstLineChars="200"/>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区直机关工委：结合清冰雪工作实际，统筹组织区级各直属机关党组织与各镇街道办事处直接对接，落实清冰雪包保责任。</w:t>
      </w:r>
    </w:p>
    <w:p>
      <w:pPr>
        <w:keepNext w:val="0"/>
        <w:keepLines w:val="0"/>
        <w:pageBreakBefore w:val="0"/>
        <w:widowControl w:val="0"/>
        <w:kinsoku/>
        <w:wordWrap/>
        <w:overflowPunct/>
        <w:topLinePunct/>
        <w:autoSpaceDE w:val="0"/>
        <w:autoSpaceDN/>
        <w:bidi w:val="0"/>
        <w:adjustRightInd/>
        <w:snapToGrid/>
        <w:spacing w:line="560" w:lineRule="exact"/>
        <w:ind w:firstLine="626" w:firstLineChars="200"/>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区发改局</w:t>
      </w:r>
      <w:r>
        <w:rPr>
          <w:rFonts w:hint="eastAsia" w:ascii="仿宋_GB2312" w:hAnsi="仿宋_GB2312" w:eastAsia="仿宋_GB2312" w:cs="仿宋_GB2312"/>
          <w:b w:val="0"/>
          <w:bCs w:val="0"/>
          <w:color w:val="000000"/>
          <w:sz w:val="32"/>
          <w:szCs w:val="32"/>
          <w:lang w:val="en-US" w:eastAsia="zh-CN"/>
        </w:rPr>
        <w:t>：在冰雪灾害发生时，负责指导、协调、帮助区内</w:t>
      </w:r>
      <w:r>
        <w:rPr>
          <w:rFonts w:hint="eastAsia" w:ascii="仿宋_GB2312" w:hAnsi="仿宋_GB2312" w:eastAsia="仿宋_GB2312" w:cs="仿宋_GB2312"/>
          <w:b w:val="0"/>
          <w:bCs w:val="0"/>
          <w:color w:val="000000"/>
          <w:sz w:val="32"/>
          <w:szCs w:val="32"/>
          <w:lang w:val="en-US" w:eastAsia="zh-CN"/>
        </w:rPr>
        <w:t>保障粮食供应和物价平稳，督促电力、石油、粮库等企业制定应急预案，并做好风险隐患排查整改工作</w:t>
      </w:r>
      <w:r>
        <w:rPr>
          <w:rFonts w:hint="eastAsia" w:ascii="仿宋_GB2312" w:hAnsi="仿宋_GB2312" w:eastAsia="仿宋_GB2312" w:cs="仿宋_GB2312"/>
          <w:b w:val="0"/>
          <w:bCs w:val="0"/>
          <w:color w:val="000000"/>
          <w:sz w:val="32"/>
          <w:szCs w:val="32"/>
          <w:lang w:val="en-US" w:eastAsia="zh-CN"/>
        </w:rPr>
        <w:t>。</w:t>
      </w:r>
    </w:p>
    <w:p>
      <w:pPr>
        <w:keepNext w:val="0"/>
        <w:keepLines w:val="0"/>
        <w:pageBreakBefore w:val="0"/>
        <w:widowControl w:val="0"/>
        <w:kinsoku/>
        <w:wordWrap/>
        <w:overflowPunct/>
        <w:topLinePunct/>
        <w:autoSpaceDE w:val="0"/>
        <w:autoSpaceDN/>
        <w:bidi w:val="0"/>
        <w:adjustRightInd/>
        <w:snapToGrid/>
        <w:spacing w:line="560" w:lineRule="exact"/>
        <w:ind w:firstLine="626"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区财政局：按照事权与支出责任相适应的原则，负责区级承担的冰雪灾害抢险救援等所需的资金保障工作。</w:t>
      </w:r>
    </w:p>
    <w:p>
      <w:pPr>
        <w:keepNext w:val="0"/>
        <w:keepLines w:val="0"/>
        <w:pageBreakBefore w:val="0"/>
        <w:widowControl w:val="0"/>
        <w:kinsoku/>
        <w:wordWrap/>
        <w:overflowPunct/>
        <w:topLinePunct/>
        <w:autoSpaceDE w:val="0"/>
        <w:autoSpaceDN/>
        <w:bidi w:val="0"/>
        <w:adjustRightInd/>
        <w:snapToGrid/>
        <w:spacing w:line="560" w:lineRule="exact"/>
        <w:ind w:firstLine="626" w:firstLineChars="200"/>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lang w:val="en-US" w:eastAsia="zh-CN"/>
        </w:rPr>
        <w:t>区</w:t>
      </w:r>
      <w:r>
        <w:rPr>
          <w:rFonts w:hint="eastAsia" w:ascii="仿宋_GB2312" w:hAnsi="仿宋_GB2312" w:eastAsia="仿宋_GB2312" w:cs="仿宋_GB2312"/>
          <w:b w:val="0"/>
          <w:bCs w:val="0"/>
          <w:color w:val="000000"/>
          <w:sz w:val="32"/>
          <w:szCs w:val="32"/>
        </w:rPr>
        <w:t>民政局：负责灾害期间</w:t>
      </w:r>
      <w:r>
        <w:rPr>
          <w:rFonts w:hint="eastAsia" w:ascii="仿宋_GB2312" w:hAnsi="仿宋_GB2312" w:eastAsia="仿宋_GB2312" w:cs="仿宋_GB2312"/>
          <w:b w:val="0"/>
          <w:bCs w:val="0"/>
          <w:color w:val="000000"/>
          <w:sz w:val="32"/>
          <w:szCs w:val="32"/>
          <w:lang w:eastAsia="zh-CN"/>
        </w:rPr>
        <w:t>困难群众、弱势群体、生活无着的流浪乞讨人员救助</w:t>
      </w:r>
      <w:r>
        <w:rPr>
          <w:rFonts w:hint="eastAsia" w:ascii="仿宋_GB2312" w:hAnsi="仿宋_GB2312" w:eastAsia="仿宋_GB2312" w:cs="仿宋_GB2312"/>
          <w:b w:val="0"/>
          <w:bCs w:val="0"/>
          <w:color w:val="000000"/>
          <w:sz w:val="32"/>
          <w:szCs w:val="32"/>
        </w:rPr>
        <w:t>，保障</w:t>
      </w:r>
      <w:r>
        <w:rPr>
          <w:rFonts w:hint="eastAsia" w:ascii="仿宋_GB2312" w:hAnsi="仿宋_GB2312" w:eastAsia="仿宋_GB2312" w:cs="仿宋_GB2312"/>
          <w:b w:val="0"/>
          <w:bCs w:val="0"/>
          <w:color w:val="000000"/>
          <w:sz w:val="32"/>
          <w:szCs w:val="32"/>
          <w:lang w:eastAsia="zh-CN"/>
        </w:rPr>
        <w:t>其基本生活和人身</w:t>
      </w:r>
      <w:r>
        <w:rPr>
          <w:rFonts w:hint="eastAsia" w:ascii="仿宋_GB2312" w:hAnsi="仿宋_GB2312" w:eastAsia="仿宋_GB2312" w:cs="仿宋_GB2312"/>
          <w:b w:val="0"/>
          <w:bCs w:val="0"/>
          <w:color w:val="000000"/>
          <w:sz w:val="32"/>
          <w:szCs w:val="32"/>
        </w:rPr>
        <w:t>安全。</w:t>
      </w:r>
      <w:r>
        <w:rPr>
          <w:rFonts w:hint="eastAsia" w:ascii="仿宋_GB2312" w:hAnsi="仿宋_GB2312" w:eastAsia="仿宋_GB2312" w:cs="仿宋_GB2312"/>
          <w:b w:val="0"/>
          <w:bCs w:val="0"/>
          <w:color w:val="000000"/>
          <w:sz w:val="32"/>
          <w:szCs w:val="32"/>
          <w:lang w:eastAsia="zh-CN"/>
        </w:rPr>
        <w:t>指导养老机构、儿童福利机构、救助管理机构做好灾害时期物资储备</w:t>
      </w:r>
      <w:r>
        <w:rPr>
          <w:rFonts w:hint="eastAsia" w:ascii="仿宋_GB2312" w:hAnsi="仿宋_GB2312" w:eastAsia="仿宋_GB2312" w:cs="仿宋_GB2312"/>
          <w:b w:val="0"/>
          <w:bCs w:val="0"/>
          <w:color w:val="000000"/>
          <w:sz w:val="32"/>
          <w:szCs w:val="32"/>
          <w:lang w:val="en-US" w:eastAsia="zh-CN"/>
        </w:rPr>
        <w:t>和风险排查整改工作</w:t>
      </w:r>
      <w:r>
        <w:rPr>
          <w:rFonts w:hint="eastAsia" w:ascii="仿宋_GB2312" w:hAnsi="仿宋_GB2312" w:eastAsia="仿宋_GB2312" w:cs="仿宋_GB2312"/>
          <w:b w:val="0"/>
          <w:bCs w:val="0"/>
          <w:color w:val="000000"/>
          <w:sz w:val="32"/>
          <w:szCs w:val="32"/>
        </w:rPr>
        <w:t>，</w:t>
      </w:r>
      <w:r>
        <w:rPr>
          <w:rFonts w:hint="eastAsia" w:ascii="仿宋_GB2312" w:hAnsi="仿宋_GB2312" w:eastAsia="仿宋_GB2312" w:cs="仿宋_GB2312"/>
          <w:b w:val="0"/>
          <w:bCs w:val="0"/>
          <w:color w:val="000000"/>
          <w:sz w:val="32"/>
          <w:szCs w:val="32"/>
          <w:lang w:eastAsia="zh-CN"/>
        </w:rPr>
        <w:t>指导社会</w:t>
      </w:r>
      <w:r>
        <w:rPr>
          <w:rFonts w:hint="eastAsia" w:ascii="仿宋_GB2312" w:hAnsi="仿宋_GB2312" w:eastAsia="仿宋_GB2312" w:cs="仿宋_GB2312"/>
          <w:b w:val="0"/>
          <w:bCs w:val="0"/>
          <w:color w:val="000000"/>
          <w:sz w:val="32"/>
          <w:szCs w:val="32"/>
        </w:rPr>
        <w:t>福利机构</w:t>
      </w:r>
      <w:r>
        <w:rPr>
          <w:rFonts w:hint="eastAsia" w:ascii="仿宋_GB2312" w:hAnsi="仿宋_GB2312" w:eastAsia="仿宋_GB2312" w:cs="仿宋_GB2312"/>
          <w:b w:val="0"/>
          <w:bCs w:val="0"/>
          <w:color w:val="000000"/>
          <w:sz w:val="32"/>
          <w:szCs w:val="32"/>
          <w:lang w:eastAsia="zh-CN"/>
        </w:rPr>
        <w:t>落实</w:t>
      </w:r>
      <w:r>
        <w:rPr>
          <w:rFonts w:hint="eastAsia" w:ascii="仿宋_GB2312" w:hAnsi="仿宋_GB2312" w:eastAsia="仿宋_GB2312" w:cs="仿宋_GB2312"/>
          <w:b w:val="0"/>
          <w:bCs w:val="0"/>
          <w:color w:val="000000"/>
          <w:sz w:val="32"/>
          <w:szCs w:val="32"/>
        </w:rPr>
        <w:t>防范灾害事故措施。</w:t>
      </w:r>
    </w:p>
    <w:p>
      <w:pPr>
        <w:keepNext w:val="0"/>
        <w:keepLines w:val="0"/>
        <w:pageBreakBefore w:val="0"/>
        <w:widowControl w:val="0"/>
        <w:kinsoku/>
        <w:wordWrap/>
        <w:overflowPunct/>
        <w:topLinePunct/>
        <w:autoSpaceDE w:val="0"/>
        <w:autoSpaceDN/>
        <w:bidi w:val="0"/>
        <w:adjustRightInd/>
        <w:snapToGrid/>
        <w:spacing w:line="560" w:lineRule="exact"/>
        <w:ind w:firstLine="626" w:firstLineChars="200"/>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lang w:val="en-US" w:eastAsia="zh-CN"/>
        </w:rPr>
        <w:t>区</w:t>
      </w:r>
      <w:r>
        <w:rPr>
          <w:rFonts w:hint="eastAsia" w:ascii="仿宋_GB2312" w:hAnsi="仿宋_GB2312" w:eastAsia="仿宋_GB2312" w:cs="仿宋_GB2312"/>
          <w:b w:val="0"/>
          <w:bCs w:val="0"/>
          <w:color w:val="000000"/>
          <w:sz w:val="32"/>
          <w:szCs w:val="32"/>
        </w:rPr>
        <w:t>文广旅局：</w:t>
      </w:r>
      <w:r>
        <w:rPr>
          <w:rFonts w:hint="eastAsia" w:ascii="仿宋_GB2312" w:hAnsi="仿宋_GB2312" w:eastAsia="仿宋_GB2312" w:cs="仿宋_GB2312"/>
          <w:sz w:val="32"/>
          <w:szCs w:val="40"/>
        </w:rPr>
        <w:t>负责及时向旅行社、星级饭店、A级旅游景区发布灾害监测预警信息，督促其做好灾害防御工作；灾情严重时，督促关闭A级旅游景区，做好游客的转移安置工作；督促A级旅游景区等直管领域做好风险隐患排查整改工作</w:t>
      </w:r>
      <w:r>
        <w:rPr>
          <w:rFonts w:hint="eastAsia" w:ascii="仿宋_GB2312" w:hAnsi="仿宋_GB2312" w:eastAsia="仿宋_GB2312" w:cs="仿宋_GB2312"/>
          <w:b w:val="0"/>
          <w:bCs w:val="0"/>
          <w:color w:val="000000"/>
          <w:sz w:val="32"/>
          <w:szCs w:val="32"/>
          <w:lang w:eastAsia="zh-CN"/>
        </w:rPr>
        <w:t>。</w:t>
      </w:r>
    </w:p>
    <w:p>
      <w:pPr>
        <w:keepNext w:val="0"/>
        <w:keepLines w:val="0"/>
        <w:pageBreakBefore w:val="0"/>
        <w:widowControl w:val="0"/>
        <w:kinsoku/>
        <w:wordWrap/>
        <w:overflowPunct/>
        <w:topLinePunct/>
        <w:autoSpaceDE w:val="0"/>
        <w:autoSpaceDN/>
        <w:bidi w:val="0"/>
        <w:adjustRightInd/>
        <w:snapToGrid/>
        <w:spacing w:line="560" w:lineRule="exact"/>
        <w:ind w:firstLine="626" w:firstLineChars="200"/>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lang w:val="en-US" w:eastAsia="zh-CN"/>
        </w:rPr>
        <w:t>区卫健局</w:t>
      </w:r>
      <w:r>
        <w:rPr>
          <w:rFonts w:hint="eastAsia" w:ascii="仿宋_GB2312" w:hAnsi="仿宋_GB2312" w:eastAsia="仿宋_GB2312" w:cs="仿宋_GB2312"/>
          <w:b w:val="0"/>
          <w:bCs w:val="0"/>
          <w:color w:val="000000"/>
          <w:sz w:val="32"/>
          <w:szCs w:val="32"/>
        </w:rPr>
        <w:t>：</w:t>
      </w:r>
      <w:r>
        <w:rPr>
          <w:rFonts w:hint="eastAsia" w:ascii="仿宋_GB2312" w:hAnsi="仿宋_GB2312" w:eastAsia="仿宋_GB2312" w:cs="仿宋_GB2312"/>
          <w:sz w:val="32"/>
          <w:szCs w:val="40"/>
        </w:rPr>
        <w:t>负责督促各级各类医疗机构做好风险隐患排查整改工作；做好灾害现场卫生应急处置等工作</w:t>
      </w:r>
      <w:r>
        <w:rPr>
          <w:rFonts w:hint="eastAsia" w:ascii="仿宋_GB2312" w:hAnsi="仿宋_GB2312" w:eastAsia="仿宋_GB2312" w:cs="仿宋_GB2312"/>
          <w:b w:val="0"/>
          <w:bCs w:val="0"/>
          <w:color w:val="000000"/>
          <w:sz w:val="32"/>
          <w:szCs w:val="32"/>
        </w:rPr>
        <w:t>。</w:t>
      </w:r>
    </w:p>
    <w:p>
      <w:pPr>
        <w:keepNext w:val="0"/>
        <w:keepLines w:val="0"/>
        <w:pageBreakBefore w:val="0"/>
        <w:widowControl w:val="0"/>
        <w:kinsoku/>
        <w:wordWrap/>
        <w:overflowPunct/>
        <w:topLinePunct/>
        <w:autoSpaceDE w:val="0"/>
        <w:autoSpaceDN/>
        <w:bidi w:val="0"/>
        <w:adjustRightInd/>
        <w:snapToGrid/>
        <w:spacing w:line="560" w:lineRule="exact"/>
        <w:ind w:firstLine="626" w:firstLineChars="200"/>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lang w:val="en-US" w:eastAsia="zh-CN"/>
        </w:rPr>
        <w:t>区</w:t>
      </w:r>
      <w:r>
        <w:rPr>
          <w:rFonts w:hint="eastAsia" w:ascii="仿宋_GB2312" w:hAnsi="仿宋_GB2312" w:eastAsia="仿宋_GB2312" w:cs="仿宋_GB2312"/>
          <w:b w:val="0"/>
          <w:bCs w:val="0"/>
          <w:color w:val="000000"/>
          <w:sz w:val="32"/>
          <w:szCs w:val="32"/>
        </w:rPr>
        <w:t>教育局：负责通知幼儿园、中小学和</w:t>
      </w:r>
      <w:r>
        <w:rPr>
          <w:rFonts w:hint="eastAsia" w:ascii="仿宋_GB2312" w:hAnsi="仿宋_GB2312" w:eastAsia="仿宋_GB2312" w:cs="仿宋_GB2312"/>
          <w:b w:val="0"/>
          <w:bCs w:val="0"/>
          <w:color w:val="000000"/>
          <w:sz w:val="32"/>
          <w:szCs w:val="32"/>
          <w:lang w:val="en-US" w:eastAsia="zh-CN"/>
        </w:rPr>
        <w:t>高</w:t>
      </w:r>
      <w:r>
        <w:rPr>
          <w:rFonts w:hint="eastAsia" w:ascii="仿宋_GB2312" w:hAnsi="仿宋_GB2312" w:eastAsia="仿宋_GB2312" w:cs="仿宋_GB2312"/>
          <w:b w:val="0"/>
          <w:bCs w:val="0"/>
          <w:color w:val="000000"/>
          <w:sz w:val="32"/>
          <w:szCs w:val="32"/>
        </w:rPr>
        <w:t>中等学校停止室外活动；灾情严重时，采取停课措施，</w:t>
      </w:r>
      <w:r>
        <w:rPr>
          <w:rFonts w:hint="eastAsia" w:ascii="仿宋_GB2312" w:hAnsi="仿宋_GB2312" w:eastAsia="仿宋_GB2312" w:cs="仿宋_GB2312"/>
          <w:b w:val="0"/>
          <w:bCs w:val="0"/>
          <w:color w:val="000000"/>
          <w:sz w:val="32"/>
          <w:szCs w:val="32"/>
          <w:lang w:eastAsia="zh-CN"/>
        </w:rPr>
        <w:t>督促指导</w:t>
      </w:r>
      <w:r>
        <w:rPr>
          <w:rFonts w:hint="eastAsia" w:ascii="仿宋_GB2312" w:hAnsi="仿宋_GB2312" w:eastAsia="仿宋_GB2312" w:cs="仿宋_GB2312"/>
          <w:b w:val="0"/>
          <w:bCs w:val="0"/>
          <w:color w:val="000000"/>
          <w:sz w:val="32"/>
          <w:szCs w:val="32"/>
          <w:lang w:val="en-US" w:eastAsia="zh-CN"/>
        </w:rPr>
        <w:t>区内</w:t>
      </w:r>
      <w:r>
        <w:rPr>
          <w:rFonts w:hint="eastAsia" w:ascii="仿宋_GB2312" w:hAnsi="仿宋_GB2312" w:eastAsia="仿宋_GB2312" w:cs="仿宋_GB2312"/>
          <w:b w:val="0"/>
          <w:bCs w:val="0"/>
          <w:color w:val="000000"/>
          <w:sz w:val="32"/>
          <w:szCs w:val="32"/>
          <w:lang w:eastAsia="zh-CN"/>
        </w:rPr>
        <w:t>各校</w:t>
      </w:r>
      <w:r>
        <w:rPr>
          <w:rFonts w:hint="eastAsia" w:ascii="仿宋_GB2312" w:hAnsi="仿宋_GB2312" w:eastAsia="仿宋_GB2312" w:cs="仿宋_GB2312"/>
          <w:b w:val="0"/>
          <w:bCs w:val="0"/>
          <w:color w:val="000000"/>
          <w:sz w:val="32"/>
          <w:szCs w:val="32"/>
        </w:rPr>
        <w:t>做好</w:t>
      </w:r>
      <w:r>
        <w:rPr>
          <w:rFonts w:hint="eastAsia" w:ascii="仿宋_GB2312" w:hAnsi="仿宋_GB2312" w:eastAsia="仿宋_GB2312" w:cs="仿宋_GB2312"/>
          <w:b w:val="0"/>
          <w:bCs w:val="0"/>
          <w:color w:val="000000"/>
          <w:sz w:val="32"/>
          <w:szCs w:val="32"/>
          <w:lang w:val="en-US" w:eastAsia="zh-CN"/>
        </w:rPr>
        <w:t>隐患排查、</w:t>
      </w:r>
      <w:r>
        <w:rPr>
          <w:rFonts w:hint="eastAsia" w:ascii="仿宋_GB2312" w:hAnsi="仿宋_GB2312" w:eastAsia="仿宋_GB2312" w:cs="仿宋_GB2312"/>
          <w:b w:val="0"/>
          <w:bCs w:val="0"/>
          <w:color w:val="000000"/>
          <w:sz w:val="32"/>
          <w:szCs w:val="32"/>
        </w:rPr>
        <w:t>抢险救援和转移安</w:t>
      </w:r>
      <w:r>
        <w:rPr>
          <w:rFonts w:hint="eastAsia" w:ascii="仿宋_GB2312" w:hAnsi="仿宋_GB2312" w:eastAsia="仿宋_GB2312" w:cs="仿宋_GB2312"/>
          <w:b w:val="0"/>
          <w:bCs w:val="0"/>
          <w:color w:val="000000"/>
          <w:sz w:val="32"/>
          <w:szCs w:val="32"/>
          <w:lang w:eastAsia="zh-CN"/>
        </w:rPr>
        <w:t>置</w:t>
      </w:r>
      <w:r>
        <w:rPr>
          <w:rFonts w:hint="eastAsia" w:ascii="仿宋_GB2312" w:hAnsi="仿宋_GB2312" w:eastAsia="仿宋_GB2312" w:cs="仿宋_GB2312"/>
          <w:b w:val="0"/>
          <w:bCs w:val="0"/>
          <w:color w:val="000000"/>
          <w:sz w:val="32"/>
          <w:szCs w:val="32"/>
        </w:rPr>
        <w:t>工作。</w:t>
      </w:r>
    </w:p>
    <w:p>
      <w:pPr>
        <w:keepNext w:val="0"/>
        <w:keepLines w:val="0"/>
        <w:pageBreakBefore w:val="0"/>
        <w:widowControl w:val="0"/>
        <w:kinsoku/>
        <w:wordWrap/>
        <w:overflowPunct/>
        <w:topLinePunct/>
        <w:autoSpaceDE w:val="0"/>
        <w:autoSpaceDN/>
        <w:bidi w:val="0"/>
        <w:adjustRightInd/>
        <w:snapToGrid/>
        <w:spacing w:line="560" w:lineRule="exact"/>
        <w:ind w:firstLine="626" w:firstLineChars="200"/>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lang w:val="en-US" w:eastAsia="zh-CN"/>
        </w:rPr>
        <w:t>区</w:t>
      </w:r>
      <w:r>
        <w:rPr>
          <w:rFonts w:hint="eastAsia" w:ascii="仿宋_GB2312" w:hAnsi="仿宋_GB2312" w:eastAsia="仿宋_GB2312" w:cs="仿宋_GB2312"/>
          <w:b w:val="0"/>
          <w:bCs w:val="0"/>
          <w:color w:val="000000"/>
          <w:sz w:val="32"/>
          <w:szCs w:val="32"/>
        </w:rPr>
        <w:t>住建局：负责督导配合相关部门加强</w:t>
      </w:r>
      <w:r>
        <w:rPr>
          <w:rFonts w:hint="eastAsia" w:ascii="仿宋_GB2312" w:hAnsi="仿宋_GB2312" w:eastAsia="仿宋_GB2312" w:cs="仿宋_GB2312"/>
          <w:b w:val="0"/>
          <w:bCs w:val="0"/>
          <w:color w:val="000000"/>
          <w:sz w:val="32"/>
          <w:szCs w:val="32"/>
          <w:lang w:val="en-US" w:eastAsia="zh-CN"/>
        </w:rPr>
        <w:t>城区道路、</w:t>
      </w:r>
      <w:r>
        <w:rPr>
          <w:rFonts w:hint="eastAsia" w:ascii="仿宋_GB2312" w:hAnsi="仿宋_GB2312" w:eastAsia="仿宋_GB2312" w:cs="仿宋_GB2312"/>
          <w:b w:val="0"/>
          <w:bCs w:val="0"/>
          <w:color w:val="000000"/>
          <w:sz w:val="32"/>
          <w:szCs w:val="32"/>
        </w:rPr>
        <w:t>管道燃气等</w:t>
      </w:r>
      <w:r>
        <w:rPr>
          <w:rFonts w:hint="eastAsia" w:ascii="仿宋_GB2312" w:hAnsi="仿宋_GB2312" w:eastAsia="仿宋_GB2312" w:cs="仿宋_GB2312"/>
          <w:b w:val="0"/>
          <w:bCs w:val="0"/>
          <w:color w:val="000000"/>
          <w:sz w:val="32"/>
          <w:szCs w:val="32"/>
          <w:lang w:val="en-US" w:eastAsia="zh-CN"/>
        </w:rPr>
        <w:t>冰雪</w:t>
      </w:r>
      <w:r>
        <w:rPr>
          <w:rFonts w:hint="eastAsia" w:ascii="仿宋_GB2312" w:hAnsi="仿宋_GB2312" w:eastAsia="仿宋_GB2312" w:cs="仿宋_GB2312"/>
          <w:b w:val="0"/>
          <w:bCs w:val="0"/>
          <w:color w:val="000000"/>
          <w:sz w:val="32"/>
          <w:szCs w:val="32"/>
        </w:rPr>
        <w:t>灾害防御工作；加强危房检查，会同有关部门动员组织撤离可能因雪压倒塌的危旧房屋内的人员，督导房屋与市政基础设施工程采取防范措施或停止施工；</w:t>
      </w:r>
      <w:r>
        <w:rPr>
          <w:rFonts w:hint="eastAsia" w:ascii="仿宋_GB2312" w:hAnsi="仿宋_GB2312" w:eastAsia="仿宋_GB2312" w:cs="仿宋_GB2312"/>
          <w:sz w:val="32"/>
          <w:szCs w:val="40"/>
        </w:rPr>
        <w:t>督导配合相关部门加强管道燃气等冰雪灾害防御工作；督导相关部门制定应急预案，组建抢修队伍，储备机械设备和清雪除冰防滑物资，快速清理城</w:t>
      </w:r>
      <w:r>
        <w:rPr>
          <w:rFonts w:hint="eastAsia" w:ascii="仿宋_GB2312" w:hAnsi="仿宋_GB2312" w:eastAsia="仿宋_GB2312" w:cs="仿宋_GB2312"/>
          <w:sz w:val="32"/>
          <w:szCs w:val="40"/>
          <w:lang w:val="en-US" w:eastAsia="zh-CN"/>
        </w:rPr>
        <w:t>区</w:t>
      </w:r>
      <w:r>
        <w:rPr>
          <w:rFonts w:hint="eastAsia" w:ascii="仿宋_GB2312" w:hAnsi="仿宋_GB2312" w:eastAsia="仿宋_GB2312" w:cs="仿宋_GB2312"/>
          <w:sz w:val="32"/>
          <w:szCs w:val="40"/>
        </w:rPr>
        <w:t>路面、居民小区的冰冻、积雪，以及楼房、厂棚、高层建筑等屋顶冰冻、积雪，确保城</w:t>
      </w:r>
      <w:r>
        <w:rPr>
          <w:rFonts w:hint="eastAsia" w:ascii="仿宋_GB2312" w:hAnsi="仿宋_GB2312" w:eastAsia="仿宋_GB2312" w:cs="仿宋_GB2312"/>
          <w:sz w:val="32"/>
          <w:szCs w:val="40"/>
          <w:lang w:val="en-US" w:eastAsia="zh-CN"/>
        </w:rPr>
        <w:t>区</w:t>
      </w:r>
      <w:r>
        <w:rPr>
          <w:rFonts w:hint="eastAsia" w:ascii="仿宋_GB2312" w:hAnsi="仿宋_GB2312" w:eastAsia="仿宋_GB2312" w:cs="仿宋_GB2312"/>
          <w:sz w:val="32"/>
          <w:szCs w:val="40"/>
        </w:rPr>
        <w:t>安全运行。</w:t>
      </w:r>
    </w:p>
    <w:p>
      <w:pPr>
        <w:keepNext w:val="0"/>
        <w:keepLines w:val="0"/>
        <w:pageBreakBefore w:val="0"/>
        <w:widowControl w:val="0"/>
        <w:kinsoku/>
        <w:wordWrap/>
        <w:overflowPunct/>
        <w:topLinePunct/>
        <w:autoSpaceDE w:val="0"/>
        <w:autoSpaceDN/>
        <w:bidi w:val="0"/>
        <w:adjustRightInd/>
        <w:snapToGrid/>
        <w:spacing w:line="560" w:lineRule="exact"/>
        <w:ind w:firstLine="626" w:firstLineChars="200"/>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auto"/>
          <w:sz w:val="32"/>
          <w:szCs w:val="32"/>
          <w:lang w:val="en-US" w:eastAsia="zh-CN"/>
        </w:rPr>
        <w:t>区城市管理综合执法局：负责督导检查相关责任单位除雪工作，按照冬季除雪时限和标准做好区内道路清雪的督导检查工作。</w:t>
      </w:r>
    </w:p>
    <w:p>
      <w:pPr>
        <w:keepNext w:val="0"/>
        <w:keepLines w:val="0"/>
        <w:pageBreakBefore w:val="0"/>
        <w:widowControl w:val="0"/>
        <w:kinsoku/>
        <w:wordWrap/>
        <w:overflowPunct/>
        <w:topLinePunct/>
        <w:autoSpaceDE w:val="0"/>
        <w:autoSpaceDN/>
        <w:bidi w:val="0"/>
        <w:adjustRightInd/>
        <w:snapToGrid/>
        <w:spacing w:line="560" w:lineRule="exact"/>
        <w:ind w:firstLine="626" w:firstLineChars="200"/>
        <w:textAlignment w:val="auto"/>
        <w:rPr>
          <w:rFonts w:hint="eastAsia" w:ascii="仿宋_GB2312" w:hAnsi="仿宋_GB2312" w:eastAsia="仿宋_GB2312" w:cs="仿宋_GB2312"/>
          <w:b w:val="0"/>
          <w:bCs w:val="0"/>
          <w:color w:val="000000"/>
          <w:sz w:val="32"/>
          <w:szCs w:val="32"/>
          <w:lang w:val="en-US"/>
        </w:rPr>
      </w:pPr>
      <w:r>
        <w:rPr>
          <w:rFonts w:hint="eastAsia" w:ascii="仿宋_GB2312" w:hAnsi="仿宋_GB2312" w:eastAsia="仿宋_GB2312" w:cs="仿宋_GB2312"/>
          <w:b w:val="0"/>
          <w:bCs w:val="0"/>
          <w:color w:val="000000"/>
          <w:sz w:val="32"/>
          <w:szCs w:val="32"/>
          <w:lang w:val="en-US" w:eastAsia="zh-CN"/>
        </w:rPr>
        <w:t>区交通执法大队</w:t>
      </w:r>
      <w:r>
        <w:rPr>
          <w:rFonts w:hint="eastAsia" w:ascii="仿宋_GB2312" w:hAnsi="仿宋_GB2312" w:eastAsia="仿宋_GB2312" w:cs="仿宋_GB2312"/>
          <w:b w:val="0"/>
          <w:bCs w:val="0"/>
          <w:color w:val="000000"/>
          <w:sz w:val="32"/>
          <w:szCs w:val="32"/>
        </w:rPr>
        <w:t>：及时组织人员、机械采取措施做好</w:t>
      </w:r>
      <w:r>
        <w:rPr>
          <w:rFonts w:hint="eastAsia" w:ascii="仿宋_GB2312" w:hAnsi="仿宋_GB2312" w:eastAsia="仿宋_GB2312" w:cs="仿宋_GB2312"/>
          <w:b w:val="0"/>
          <w:bCs w:val="0"/>
          <w:color w:val="000000"/>
          <w:sz w:val="32"/>
          <w:szCs w:val="32"/>
          <w:lang w:eastAsia="zh-CN"/>
        </w:rPr>
        <w:t>干线公路防滑</w:t>
      </w:r>
      <w:r>
        <w:rPr>
          <w:rFonts w:hint="eastAsia" w:ascii="仿宋_GB2312" w:hAnsi="仿宋_GB2312" w:eastAsia="仿宋_GB2312" w:cs="仿宋_GB2312"/>
          <w:b w:val="0"/>
          <w:bCs w:val="0"/>
          <w:color w:val="000000"/>
          <w:sz w:val="32"/>
          <w:szCs w:val="32"/>
        </w:rPr>
        <w:t>工作；指导道路客、货运输企业</w:t>
      </w:r>
      <w:r>
        <w:rPr>
          <w:rFonts w:hint="eastAsia" w:ascii="仿宋_GB2312" w:hAnsi="仿宋_GB2312" w:eastAsia="仿宋_GB2312" w:cs="仿宋_GB2312"/>
          <w:b w:val="0"/>
          <w:bCs w:val="0"/>
          <w:color w:val="000000"/>
          <w:sz w:val="32"/>
          <w:szCs w:val="32"/>
          <w:lang w:val="en-US" w:eastAsia="zh-CN"/>
        </w:rPr>
        <w:t>保通保畅</w:t>
      </w:r>
      <w:r>
        <w:rPr>
          <w:rFonts w:hint="eastAsia" w:ascii="仿宋_GB2312" w:hAnsi="仿宋_GB2312" w:eastAsia="仿宋_GB2312" w:cs="仿宋_GB2312"/>
          <w:b w:val="0"/>
          <w:bCs w:val="0"/>
          <w:color w:val="000000"/>
          <w:sz w:val="32"/>
          <w:szCs w:val="32"/>
        </w:rPr>
        <w:t>，及时疏导滞留旅客、抢运救灾物资；做好公路救援、抢险工作；及时提供交通系统</w:t>
      </w:r>
      <w:r>
        <w:rPr>
          <w:rFonts w:hint="eastAsia" w:ascii="仿宋_GB2312" w:hAnsi="仿宋_GB2312" w:eastAsia="仿宋_GB2312" w:cs="仿宋_GB2312"/>
          <w:b w:val="0"/>
          <w:bCs w:val="0"/>
          <w:color w:val="000000"/>
          <w:sz w:val="32"/>
          <w:szCs w:val="32"/>
          <w:lang w:val="en-US" w:eastAsia="zh-CN"/>
        </w:rPr>
        <w:t>冰雪</w:t>
      </w:r>
      <w:r>
        <w:rPr>
          <w:rFonts w:hint="eastAsia" w:ascii="仿宋_GB2312" w:hAnsi="仿宋_GB2312" w:eastAsia="仿宋_GB2312" w:cs="仿宋_GB2312"/>
          <w:b w:val="0"/>
          <w:bCs w:val="0"/>
          <w:color w:val="000000"/>
          <w:sz w:val="32"/>
          <w:szCs w:val="32"/>
        </w:rPr>
        <w:t>灾害损失情况</w:t>
      </w:r>
      <w:r>
        <w:rPr>
          <w:rFonts w:hint="eastAsia" w:ascii="仿宋_GB2312" w:hAnsi="仿宋_GB2312" w:eastAsia="仿宋_GB2312" w:cs="仿宋_GB2312"/>
          <w:b w:val="0"/>
          <w:bCs w:val="0"/>
          <w:color w:val="000000"/>
          <w:sz w:val="32"/>
          <w:szCs w:val="32"/>
          <w:lang w:eastAsia="zh-CN"/>
        </w:rPr>
        <w:t>；</w:t>
      </w:r>
      <w:r>
        <w:rPr>
          <w:rFonts w:hint="eastAsia" w:ascii="仿宋_GB2312" w:hAnsi="仿宋_GB2312" w:eastAsia="仿宋_GB2312" w:cs="仿宋_GB2312"/>
          <w:b w:val="0"/>
          <w:bCs w:val="0"/>
          <w:color w:val="000000"/>
          <w:sz w:val="32"/>
          <w:szCs w:val="32"/>
        </w:rPr>
        <w:t>协调</w:t>
      </w:r>
      <w:r>
        <w:rPr>
          <w:rFonts w:hint="eastAsia" w:ascii="仿宋_GB2312" w:hAnsi="仿宋_GB2312" w:eastAsia="仿宋_GB2312" w:cs="仿宋_GB2312"/>
          <w:b w:val="0"/>
          <w:bCs w:val="0"/>
          <w:color w:val="000000"/>
          <w:sz w:val="32"/>
          <w:szCs w:val="32"/>
          <w:lang w:val="en-US" w:eastAsia="zh-CN"/>
        </w:rPr>
        <w:t>嘉临公</w:t>
      </w:r>
      <w:r>
        <w:rPr>
          <w:rFonts w:hint="eastAsia" w:ascii="仿宋_GB2312" w:hAnsi="仿宋_GB2312" w:eastAsia="仿宋_GB2312" w:cs="仿宋_GB2312"/>
          <w:b w:val="0"/>
          <w:bCs w:val="0"/>
          <w:color w:val="000000"/>
          <w:sz w:val="32"/>
          <w:szCs w:val="32"/>
          <w:lang w:eastAsia="zh-CN"/>
        </w:rPr>
        <w:t>路（</w:t>
      </w:r>
      <w:r>
        <w:rPr>
          <w:rFonts w:hint="eastAsia" w:ascii="仿宋_GB2312" w:hAnsi="仿宋_GB2312" w:eastAsia="仿宋_GB2312" w:cs="仿宋_GB2312"/>
          <w:b w:val="0"/>
          <w:bCs w:val="0"/>
          <w:color w:val="000000"/>
          <w:sz w:val="32"/>
          <w:szCs w:val="32"/>
          <w:lang w:val="en-US" w:eastAsia="zh-CN"/>
        </w:rPr>
        <w:t>友好区路段</w:t>
      </w:r>
      <w:r>
        <w:rPr>
          <w:rFonts w:hint="eastAsia" w:ascii="仿宋_GB2312" w:hAnsi="仿宋_GB2312" w:eastAsia="仿宋_GB2312" w:cs="仿宋_GB2312"/>
          <w:b w:val="0"/>
          <w:bCs w:val="0"/>
          <w:color w:val="000000"/>
          <w:sz w:val="32"/>
          <w:szCs w:val="32"/>
          <w:lang w:eastAsia="zh-CN"/>
        </w:rPr>
        <w:t>）</w:t>
      </w:r>
      <w:r>
        <w:rPr>
          <w:rFonts w:hint="eastAsia" w:ascii="仿宋_GB2312" w:hAnsi="仿宋_GB2312" w:eastAsia="仿宋_GB2312" w:cs="仿宋_GB2312"/>
          <w:b w:val="0"/>
          <w:bCs w:val="0"/>
          <w:color w:val="000000"/>
          <w:sz w:val="32"/>
          <w:szCs w:val="32"/>
          <w:lang w:eastAsia="zh-CN"/>
        </w:rPr>
        <w:t>养护单位</w:t>
      </w:r>
      <w:r>
        <w:rPr>
          <w:rFonts w:hint="eastAsia" w:ascii="仿宋_GB2312" w:hAnsi="仿宋_GB2312" w:eastAsia="仿宋_GB2312" w:cs="仿宋_GB2312"/>
          <w:b w:val="0"/>
          <w:bCs w:val="0"/>
          <w:color w:val="000000"/>
          <w:sz w:val="32"/>
          <w:szCs w:val="32"/>
        </w:rPr>
        <w:t>做好清雪除冰</w:t>
      </w:r>
      <w:r>
        <w:rPr>
          <w:rFonts w:hint="eastAsia" w:ascii="仿宋_GB2312" w:hAnsi="仿宋_GB2312" w:eastAsia="仿宋_GB2312" w:cs="仿宋_GB2312"/>
          <w:b w:val="0"/>
          <w:bCs w:val="0"/>
          <w:color w:val="000000"/>
          <w:sz w:val="32"/>
          <w:szCs w:val="32"/>
          <w:lang w:eastAsia="zh-CN"/>
        </w:rPr>
        <w:t>防滑</w:t>
      </w:r>
      <w:r>
        <w:rPr>
          <w:rFonts w:hint="eastAsia" w:ascii="仿宋_GB2312" w:hAnsi="仿宋_GB2312" w:eastAsia="仿宋_GB2312" w:cs="仿宋_GB2312"/>
          <w:b w:val="0"/>
          <w:bCs w:val="0"/>
          <w:color w:val="000000"/>
          <w:sz w:val="32"/>
          <w:szCs w:val="32"/>
        </w:rPr>
        <w:t>工作。</w:t>
      </w:r>
    </w:p>
    <w:p>
      <w:pPr>
        <w:keepNext w:val="0"/>
        <w:keepLines w:val="0"/>
        <w:pageBreakBefore w:val="0"/>
        <w:widowControl w:val="0"/>
        <w:kinsoku/>
        <w:wordWrap/>
        <w:overflowPunct/>
        <w:topLinePunct/>
        <w:autoSpaceDE w:val="0"/>
        <w:autoSpaceDN/>
        <w:bidi w:val="0"/>
        <w:adjustRightInd/>
        <w:snapToGrid/>
        <w:spacing w:line="560" w:lineRule="exact"/>
        <w:ind w:firstLine="626" w:firstLineChars="200"/>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lang w:val="en-US" w:eastAsia="zh-CN"/>
        </w:rPr>
        <w:t>区</w:t>
      </w:r>
      <w:r>
        <w:rPr>
          <w:rFonts w:hint="eastAsia" w:ascii="仿宋_GB2312" w:hAnsi="仿宋_GB2312" w:eastAsia="仿宋_GB2312" w:cs="仿宋_GB2312"/>
          <w:b w:val="0"/>
          <w:bCs w:val="0"/>
          <w:color w:val="000000"/>
          <w:sz w:val="32"/>
          <w:szCs w:val="32"/>
        </w:rPr>
        <w:t>农业农村局：负责组织对农作物（棚室栽培）、畜牧业、水产养殖采取必要的防寒除冰、除雪措施。</w:t>
      </w:r>
    </w:p>
    <w:p>
      <w:pPr>
        <w:keepNext w:val="0"/>
        <w:keepLines w:val="0"/>
        <w:pageBreakBefore w:val="0"/>
        <w:widowControl w:val="0"/>
        <w:kinsoku/>
        <w:wordWrap/>
        <w:overflowPunct/>
        <w:topLinePunct/>
        <w:autoSpaceDE w:val="0"/>
        <w:autoSpaceDN/>
        <w:bidi w:val="0"/>
        <w:adjustRightInd/>
        <w:snapToGrid/>
        <w:spacing w:line="560" w:lineRule="exact"/>
        <w:ind w:firstLine="626" w:firstLineChars="200"/>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lang w:val="en-US" w:eastAsia="zh-CN"/>
        </w:rPr>
        <w:t>区</w:t>
      </w:r>
      <w:r>
        <w:rPr>
          <w:rFonts w:hint="eastAsia" w:ascii="仿宋_GB2312" w:hAnsi="仿宋_GB2312" w:eastAsia="仿宋_GB2312" w:cs="仿宋_GB2312"/>
          <w:b w:val="0"/>
          <w:bCs w:val="0"/>
          <w:color w:val="000000"/>
          <w:sz w:val="32"/>
          <w:szCs w:val="32"/>
        </w:rPr>
        <w:t>公安局：负责维护</w:t>
      </w:r>
      <w:r>
        <w:rPr>
          <w:rFonts w:hint="eastAsia" w:ascii="仿宋_GB2312" w:hAnsi="仿宋_GB2312" w:eastAsia="仿宋_GB2312" w:cs="仿宋_GB2312"/>
          <w:sz w:val="32"/>
          <w:szCs w:val="32"/>
          <w:lang w:val="en-US" w:eastAsia="zh-CN"/>
        </w:rPr>
        <w:t>受冰雪影响区域及</w:t>
      </w:r>
      <w:r>
        <w:rPr>
          <w:rFonts w:hint="eastAsia" w:ascii="仿宋_GB2312" w:hAnsi="仿宋_GB2312" w:eastAsia="仿宋_GB2312" w:cs="仿宋_GB2312"/>
          <w:b w:val="0"/>
          <w:bCs w:val="0"/>
          <w:color w:val="000000"/>
          <w:sz w:val="32"/>
          <w:szCs w:val="32"/>
        </w:rPr>
        <w:t>灾区救灾秩序、做好社会治安和安全保卫工作，协助组织冰雪灾害受困区域群众转移；</w:t>
      </w:r>
      <w:r>
        <w:rPr>
          <w:rFonts w:hint="eastAsia" w:ascii="仿宋_GB2312" w:hAnsi="仿宋_GB2312" w:eastAsia="仿宋_GB2312" w:cs="仿宋_GB2312"/>
          <w:sz w:val="32"/>
          <w:szCs w:val="40"/>
        </w:rPr>
        <w:t>负责加强道路交通实时监控，发布道路交通情况，协同高速公路管理部门做好高速公路通行管制工作；建立交通绿色通道，保证抢险救灾和生活必需品运输队伍、车辆通行；视情况对局部地区实行交通管制，严防各级公路发生大面积、长时间交通拥堵和重特大交通事故。</w:t>
      </w:r>
    </w:p>
    <w:p>
      <w:pPr>
        <w:keepNext w:val="0"/>
        <w:keepLines w:val="0"/>
        <w:pageBreakBefore w:val="0"/>
        <w:widowControl w:val="0"/>
        <w:kinsoku/>
        <w:wordWrap/>
        <w:overflowPunct/>
        <w:topLinePunct/>
        <w:autoSpaceDE w:val="0"/>
        <w:autoSpaceDN/>
        <w:bidi w:val="0"/>
        <w:adjustRightInd/>
        <w:snapToGrid/>
        <w:spacing w:line="560" w:lineRule="exact"/>
        <w:ind w:firstLine="626" w:firstLineChars="200"/>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lang w:val="en-US" w:eastAsia="zh-CN"/>
        </w:rPr>
        <w:t>区</w:t>
      </w:r>
      <w:r>
        <w:rPr>
          <w:rFonts w:hint="eastAsia" w:ascii="仿宋_GB2312" w:hAnsi="仿宋_GB2312" w:eastAsia="仿宋_GB2312" w:cs="仿宋_GB2312"/>
          <w:b w:val="0"/>
          <w:bCs w:val="0"/>
          <w:color w:val="000000"/>
          <w:sz w:val="32"/>
          <w:szCs w:val="32"/>
        </w:rPr>
        <w:t>应急管理局：</w:t>
      </w:r>
      <w:r>
        <w:rPr>
          <w:rFonts w:hint="eastAsia" w:ascii="仿宋_GB2312" w:hAnsi="仿宋_GB2312" w:eastAsia="仿宋_GB2312" w:cs="仿宋_GB2312"/>
          <w:sz w:val="32"/>
          <w:szCs w:val="40"/>
        </w:rPr>
        <w:t>负责</w:t>
      </w:r>
      <w:r>
        <w:rPr>
          <w:rFonts w:hint="eastAsia" w:ascii="仿宋_GB2312" w:hAnsi="仿宋_GB2312" w:eastAsia="仿宋_GB2312" w:cs="仿宋_GB2312"/>
          <w:sz w:val="32"/>
          <w:szCs w:val="40"/>
          <w:lang w:val="en-US" w:eastAsia="zh-CN"/>
        </w:rPr>
        <w:t>区</w:t>
      </w:r>
      <w:r>
        <w:rPr>
          <w:rFonts w:hint="eastAsia" w:ascii="仿宋_GB2312" w:hAnsi="仿宋_GB2312" w:eastAsia="仿宋_GB2312" w:cs="仿宋_GB2312"/>
          <w:sz w:val="32"/>
          <w:szCs w:val="40"/>
        </w:rPr>
        <w:t>防范冰雪灾害应急指挥部日常工作。负责全</w:t>
      </w:r>
      <w:r>
        <w:rPr>
          <w:rFonts w:hint="eastAsia" w:ascii="仿宋_GB2312" w:hAnsi="仿宋_GB2312" w:eastAsia="仿宋_GB2312" w:cs="仿宋_GB2312"/>
          <w:sz w:val="32"/>
          <w:szCs w:val="40"/>
          <w:lang w:val="en-US" w:eastAsia="zh-CN"/>
        </w:rPr>
        <w:t>区</w:t>
      </w:r>
      <w:r>
        <w:rPr>
          <w:rFonts w:hint="eastAsia" w:ascii="仿宋_GB2312" w:hAnsi="仿宋_GB2312" w:eastAsia="仿宋_GB2312" w:cs="仿宋_GB2312"/>
          <w:sz w:val="32"/>
          <w:szCs w:val="40"/>
        </w:rPr>
        <w:t>防范冰雪灾害的协调和综合情况上报工作，负责组织、协调、监督、指导全</w:t>
      </w:r>
      <w:r>
        <w:rPr>
          <w:rFonts w:hint="eastAsia" w:ascii="仿宋_GB2312" w:hAnsi="仿宋_GB2312" w:eastAsia="仿宋_GB2312" w:cs="仿宋_GB2312"/>
          <w:sz w:val="32"/>
          <w:szCs w:val="40"/>
          <w:lang w:val="en-US" w:eastAsia="zh-CN"/>
        </w:rPr>
        <w:t>区</w:t>
      </w:r>
      <w:r>
        <w:rPr>
          <w:rFonts w:hint="eastAsia" w:ascii="仿宋_GB2312" w:hAnsi="仿宋_GB2312" w:eastAsia="仿宋_GB2312" w:cs="仿宋_GB2312"/>
          <w:sz w:val="32"/>
          <w:szCs w:val="40"/>
        </w:rPr>
        <w:t>防范冰雪灾害工作。督查指导全</w:t>
      </w:r>
      <w:r>
        <w:rPr>
          <w:rFonts w:hint="eastAsia" w:ascii="仿宋_GB2312" w:hAnsi="仿宋_GB2312" w:eastAsia="仿宋_GB2312" w:cs="仿宋_GB2312"/>
          <w:sz w:val="32"/>
          <w:szCs w:val="40"/>
          <w:lang w:val="en-US" w:eastAsia="zh-CN"/>
        </w:rPr>
        <w:t>区</w:t>
      </w:r>
      <w:r>
        <w:rPr>
          <w:rFonts w:hint="eastAsia" w:ascii="仿宋_GB2312" w:hAnsi="仿宋_GB2312" w:eastAsia="仿宋_GB2312" w:cs="仿宋_GB2312"/>
          <w:sz w:val="32"/>
          <w:szCs w:val="40"/>
        </w:rPr>
        <w:t>各级各部门严格执行24小时值班和领导带班制度，做好灾害事故信息报告和突发事件应急处置工作；负责加强危化、矿山、工贸等重点行业领域隐患排查，灾情严重时，采取限产、停产措施；发生灾害事故时，组织开展抢险救援和危险区域人员转移安置工作，调拨抢险救灾物资，及时救助受灾群众和因灾遇险群众。</w:t>
      </w:r>
    </w:p>
    <w:p>
      <w:pPr>
        <w:keepNext w:val="0"/>
        <w:keepLines w:val="0"/>
        <w:pageBreakBefore w:val="0"/>
        <w:widowControl w:val="0"/>
        <w:kinsoku/>
        <w:wordWrap/>
        <w:overflowPunct/>
        <w:topLinePunct/>
        <w:autoSpaceDE w:val="0"/>
        <w:autoSpaceDN/>
        <w:bidi w:val="0"/>
        <w:adjustRightInd/>
        <w:snapToGrid/>
        <w:spacing w:line="560" w:lineRule="exact"/>
        <w:ind w:firstLine="626"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伊春市市场监督管理局友好分局：负责组织、指导做好冰雪灾害天气下市场经营秩序监管工作，维护商品市场稳定。</w:t>
      </w:r>
    </w:p>
    <w:p>
      <w:pPr>
        <w:keepNext w:val="0"/>
        <w:keepLines w:val="0"/>
        <w:pageBreakBefore w:val="0"/>
        <w:widowControl w:val="0"/>
        <w:kinsoku/>
        <w:wordWrap/>
        <w:overflowPunct/>
        <w:topLinePunct/>
        <w:autoSpaceDE w:val="0"/>
        <w:autoSpaceDN/>
        <w:bidi w:val="0"/>
        <w:adjustRightInd/>
        <w:snapToGrid/>
        <w:spacing w:line="560" w:lineRule="exact"/>
        <w:ind w:firstLine="626" w:firstLineChars="200"/>
        <w:textAlignment w:val="auto"/>
        <w:rPr>
          <w:rFonts w:hint="eastAsia" w:ascii="仿宋_GB2312" w:hAnsi="仿宋_GB2312" w:eastAsia="仿宋_GB2312" w:cs="仿宋_GB2312"/>
          <w:b w:val="0"/>
          <w:bCs w:val="0"/>
          <w:color w:val="000000"/>
          <w:sz w:val="32"/>
          <w:szCs w:val="32"/>
          <w:lang w:eastAsia="zh-CN"/>
        </w:rPr>
      </w:pPr>
      <w:r>
        <w:rPr>
          <w:rFonts w:hint="eastAsia" w:ascii="仿宋_GB2312" w:hAnsi="仿宋_GB2312" w:eastAsia="仿宋_GB2312" w:cs="仿宋_GB2312"/>
          <w:b w:val="0"/>
          <w:bCs w:val="0"/>
          <w:color w:val="000000"/>
          <w:sz w:val="32"/>
          <w:szCs w:val="32"/>
          <w:lang w:val="en-US" w:eastAsia="zh-CN"/>
        </w:rPr>
        <w:t>友好林业局公司</w:t>
      </w:r>
      <w:r>
        <w:rPr>
          <w:rFonts w:hint="eastAsia" w:ascii="仿宋_GB2312" w:hAnsi="仿宋_GB2312" w:eastAsia="仿宋_GB2312" w:cs="仿宋_GB2312"/>
          <w:b w:val="0"/>
          <w:bCs w:val="0"/>
          <w:color w:val="000000"/>
          <w:sz w:val="32"/>
          <w:szCs w:val="32"/>
          <w:lang w:eastAsia="zh-CN"/>
        </w:rPr>
        <w:t>：</w:t>
      </w:r>
      <w:r>
        <w:rPr>
          <w:rFonts w:hint="eastAsia" w:ascii="仿宋_GB2312" w:hAnsi="仿宋_GB2312" w:eastAsia="仿宋_GB2312" w:cs="仿宋_GB2312"/>
          <w:sz w:val="32"/>
          <w:szCs w:val="40"/>
        </w:rPr>
        <w:t>负责组织、协调、监督、指导</w:t>
      </w:r>
      <w:r>
        <w:rPr>
          <w:rFonts w:hint="eastAsia" w:ascii="仿宋_GB2312" w:hAnsi="仿宋_GB2312" w:eastAsia="仿宋_GB2312" w:cs="仿宋_GB2312"/>
          <w:sz w:val="32"/>
          <w:szCs w:val="40"/>
          <w:lang w:val="en-US" w:eastAsia="zh-CN"/>
        </w:rPr>
        <w:t>友好</w:t>
      </w:r>
      <w:r>
        <w:rPr>
          <w:rFonts w:hint="eastAsia" w:ascii="仿宋_GB2312" w:hAnsi="仿宋_GB2312" w:eastAsia="仿宋_GB2312" w:cs="仿宋_GB2312"/>
          <w:sz w:val="32"/>
          <w:szCs w:val="40"/>
        </w:rPr>
        <w:t>林业局公司和林场分公司防范冰雪灾害工作，做好灾害事故信息报告、综合情况上报和突发事件应急处置工作。</w:t>
      </w:r>
    </w:p>
    <w:p>
      <w:pPr>
        <w:keepNext w:val="0"/>
        <w:keepLines w:val="0"/>
        <w:pageBreakBefore w:val="0"/>
        <w:widowControl w:val="0"/>
        <w:kinsoku/>
        <w:wordWrap/>
        <w:overflowPunct/>
        <w:topLinePunct/>
        <w:autoSpaceDE w:val="0"/>
        <w:autoSpaceDN/>
        <w:bidi w:val="0"/>
        <w:adjustRightInd/>
        <w:snapToGrid/>
        <w:spacing w:line="560" w:lineRule="exact"/>
        <w:ind w:firstLine="626" w:firstLineChars="200"/>
        <w:textAlignment w:val="auto"/>
        <w:rPr>
          <w:rFonts w:hint="eastAsia" w:ascii="仿宋_GB2312" w:hAnsi="仿宋_GB2312" w:eastAsia="仿宋_GB2312" w:cs="仿宋_GB2312"/>
          <w:b w:val="0"/>
          <w:bCs w:val="0"/>
          <w:color w:val="000000"/>
          <w:sz w:val="32"/>
          <w:szCs w:val="32"/>
          <w:lang w:eastAsia="zh-CN"/>
        </w:rPr>
      </w:pPr>
      <w:r>
        <w:rPr>
          <w:rFonts w:hint="eastAsia" w:ascii="仿宋_GB2312" w:hAnsi="仿宋_GB2312" w:eastAsia="仿宋_GB2312" w:cs="仿宋_GB2312"/>
          <w:b w:val="0"/>
          <w:bCs w:val="0"/>
          <w:color w:val="000000"/>
          <w:sz w:val="32"/>
          <w:szCs w:val="32"/>
          <w:lang w:val="en-US" w:eastAsia="zh-CN"/>
        </w:rPr>
        <w:t>上甘岭林业局公司</w:t>
      </w:r>
      <w:r>
        <w:rPr>
          <w:rFonts w:hint="eastAsia" w:ascii="仿宋_GB2312" w:hAnsi="仿宋_GB2312" w:eastAsia="仿宋_GB2312" w:cs="仿宋_GB2312"/>
          <w:b w:val="0"/>
          <w:bCs w:val="0"/>
          <w:color w:val="000000"/>
          <w:sz w:val="32"/>
          <w:szCs w:val="32"/>
          <w:lang w:eastAsia="zh-CN"/>
        </w:rPr>
        <w:t>：</w:t>
      </w:r>
      <w:r>
        <w:rPr>
          <w:rFonts w:hint="eastAsia" w:ascii="仿宋_GB2312" w:hAnsi="仿宋_GB2312" w:eastAsia="仿宋_GB2312" w:cs="仿宋_GB2312"/>
          <w:sz w:val="32"/>
          <w:szCs w:val="40"/>
        </w:rPr>
        <w:t>负责组织、协调、监督、指导</w:t>
      </w:r>
      <w:r>
        <w:rPr>
          <w:rFonts w:hint="eastAsia" w:ascii="仿宋_GB2312" w:hAnsi="仿宋_GB2312" w:eastAsia="仿宋_GB2312" w:cs="仿宋_GB2312"/>
          <w:sz w:val="32"/>
          <w:szCs w:val="40"/>
          <w:lang w:val="en-US" w:eastAsia="zh-CN"/>
        </w:rPr>
        <w:t>上甘岭</w:t>
      </w:r>
      <w:r>
        <w:rPr>
          <w:rFonts w:hint="eastAsia" w:ascii="仿宋_GB2312" w:hAnsi="仿宋_GB2312" w:eastAsia="仿宋_GB2312" w:cs="仿宋_GB2312"/>
          <w:sz w:val="32"/>
          <w:szCs w:val="40"/>
        </w:rPr>
        <w:t>林业局公司和林场分公司防范冰雪灾害工作，做好灾害事故信息报告、综合情况上报和突发事件应急处置工作。</w:t>
      </w:r>
    </w:p>
    <w:p>
      <w:pPr>
        <w:keepNext w:val="0"/>
        <w:keepLines w:val="0"/>
        <w:pageBreakBefore w:val="0"/>
        <w:widowControl w:val="0"/>
        <w:kinsoku/>
        <w:wordWrap/>
        <w:overflowPunct/>
        <w:topLinePunct/>
        <w:autoSpaceDE w:val="0"/>
        <w:autoSpaceDN/>
        <w:bidi w:val="0"/>
        <w:adjustRightInd/>
        <w:snapToGrid/>
        <w:spacing w:line="560" w:lineRule="exact"/>
        <w:ind w:firstLine="626" w:firstLineChars="200"/>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友好区供水服务中心：负责加强供水管线的维修养护工作，</w:t>
      </w:r>
      <w:r>
        <w:rPr>
          <w:rFonts w:hint="eastAsia" w:ascii="仿宋_GB2312" w:hAnsi="仿宋_GB2312" w:eastAsia="仿宋_GB2312" w:cs="仿宋_GB2312"/>
          <w:b w:val="0"/>
          <w:bCs w:val="0"/>
          <w:color w:val="000000"/>
          <w:sz w:val="32"/>
          <w:szCs w:val="32"/>
        </w:rPr>
        <w:t>及时排查危险、排查故障</w:t>
      </w:r>
      <w:r>
        <w:rPr>
          <w:rFonts w:hint="eastAsia" w:ascii="仿宋_GB2312" w:hAnsi="仿宋_GB2312" w:eastAsia="仿宋_GB2312" w:cs="仿宋_GB2312"/>
          <w:b w:val="0"/>
          <w:bCs w:val="0"/>
          <w:color w:val="000000"/>
          <w:sz w:val="32"/>
          <w:szCs w:val="32"/>
          <w:lang w:eastAsia="zh-CN"/>
        </w:rPr>
        <w:t>。</w:t>
      </w:r>
      <w:r>
        <w:rPr>
          <w:rFonts w:hint="eastAsia" w:ascii="仿宋_GB2312" w:hAnsi="仿宋_GB2312" w:eastAsia="仿宋_GB2312" w:cs="仿宋_GB2312"/>
          <w:b w:val="0"/>
          <w:bCs w:val="0"/>
          <w:color w:val="000000"/>
          <w:sz w:val="32"/>
          <w:szCs w:val="32"/>
        </w:rPr>
        <w:t>做好</w:t>
      </w:r>
      <w:r>
        <w:rPr>
          <w:rFonts w:hint="eastAsia" w:ascii="仿宋_GB2312" w:hAnsi="仿宋_GB2312" w:eastAsia="仿宋_GB2312" w:cs="仿宋_GB2312"/>
          <w:b w:val="0"/>
          <w:bCs w:val="0"/>
          <w:color w:val="000000"/>
          <w:sz w:val="32"/>
          <w:szCs w:val="32"/>
          <w:lang w:val="en-US" w:eastAsia="zh-CN"/>
        </w:rPr>
        <w:t>供水</w:t>
      </w:r>
      <w:r>
        <w:rPr>
          <w:rFonts w:hint="eastAsia" w:ascii="仿宋_GB2312" w:hAnsi="仿宋_GB2312" w:eastAsia="仿宋_GB2312" w:cs="仿宋_GB2312"/>
          <w:b w:val="0"/>
          <w:bCs w:val="0"/>
          <w:color w:val="000000"/>
          <w:sz w:val="32"/>
          <w:szCs w:val="32"/>
        </w:rPr>
        <w:t>设施设备覆冰应急处</w:t>
      </w:r>
      <w:r>
        <w:rPr>
          <w:rFonts w:hint="eastAsia" w:ascii="仿宋_GB2312" w:hAnsi="仿宋_GB2312" w:eastAsia="仿宋_GB2312" w:cs="仿宋_GB2312"/>
          <w:b w:val="0"/>
          <w:bCs w:val="0"/>
          <w:color w:val="000000"/>
          <w:sz w:val="32"/>
          <w:szCs w:val="32"/>
          <w:lang w:eastAsia="zh-CN"/>
        </w:rPr>
        <w:t>置</w:t>
      </w:r>
      <w:r>
        <w:rPr>
          <w:rFonts w:hint="eastAsia" w:ascii="仿宋_GB2312" w:hAnsi="仿宋_GB2312" w:eastAsia="仿宋_GB2312" w:cs="仿宋_GB2312"/>
          <w:b w:val="0"/>
          <w:bCs w:val="0"/>
          <w:color w:val="000000"/>
          <w:sz w:val="32"/>
          <w:szCs w:val="32"/>
        </w:rPr>
        <w:t>工作</w:t>
      </w:r>
      <w:r>
        <w:rPr>
          <w:rFonts w:hint="eastAsia" w:ascii="仿宋_GB2312" w:hAnsi="仿宋_GB2312" w:eastAsia="仿宋_GB2312" w:cs="仿宋_GB2312"/>
          <w:b w:val="0"/>
          <w:bCs w:val="0"/>
          <w:color w:val="000000"/>
          <w:sz w:val="32"/>
          <w:szCs w:val="32"/>
          <w:lang w:eastAsia="zh-CN"/>
        </w:rPr>
        <w:t>，</w:t>
      </w:r>
      <w:r>
        <w:rPr>
          <w:rFonts w:hint="eastAsia" w:ascii="仿宋_GB2312" w:hAnsi="仿宋_GB2312" w:eastAsia="仿宋_GB2312" w:cs="仿宋_GB2312"/>
          <w:b w:val="0"/>
          <w:bCs w:val="0"/>
          <w:color w:val="000000"/>
          <w:sz w:val="32"/>
          <w:szCs w:val="32"/>
          <w:lang w:val="en-US" w:eastAsia="zh-CN"/>
        </w:rPr>
        <w:t>确保在灾害发生时及时保障居民生活用水。</w:t>
      </w:r>
    </w:p>
    <w:p>
      <w:pPr>
        <w:keepNext w:val="0"/>
        <w:keepLines w:val="0"/>
        <w:pageBreakBefore w:val="0"/>
        <w:widowControl w:val="0"/>
        <w:kinsoku/>
        <w:wordWrap/>
        <w:overflowPunct/>
        <w:topLinePunct/>
        <w:autoSpaceDE w:val="0"/>
        <w:autoSpaceDN/>
        <w:bidi w:val="0"/>
        <w:adjustRightInd/>
        <w:snapToGrid/>
        <w:spacing w:line="560" w:lineRule="exact"/>
        <w:ind w:firstLine="626" w:firstLineChars="200"/>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友好供热服务中心：负责加强供热管线的维修养护工作，</w:t>
      </w:r>
      <w:r>
        <w:rPr>
          <w:rFonts w:hint="eastAsia" w:ascii="仿宋_GB2312" w:hAnsi="仿宋_GB2312" w:eastAsia="仿宋_GB2312" w:cs="仿宋_GB2312"/>
          <w:b w:val="0"/>
          <w:bCs w:val="0"/>
          <w:color w:val="000000"/>
          <w:sz w:val="32"/>
          <w:szCs w:val="32"/>
        </w:rPr>
        <w:t>及时排查危险、排查故障</w:t>
      </w:r>
      <w:r>
        <w:rPr>
          <w:rFonts w:hint="eastAsia" w:ascii="仿宋_GB2312" w:hAnsi="仿宋_GB2312" w:eastAsia="仿宋_GB2312" w:cs="仿宋_GB2312"/>
          <w:b w:val="0"/>
          <w:bCs w:val="0"/>
          <w:color w:val="000000"/>
          <w:sz w:val="32"/>
          <w:szCs w:val="32"/>
          <w:lang w:eastAsia="zh-CN"/>
        </w:rPr>
        <w:t>。</w:t>
      </w:r>
      <w:r>
        <w:rPr>
          <w:rFonts w:hint="eastAsia" w:ascii="仿宋_GB2312" w:hAnsi="仿宋_GB2312" w:eastAsia="仿宋_GB2312" w:cs="仿宋_GB2312"/>
          <w:b w:val="0"/>
          <w:bCs w:val="0"/>
          <w:color w:val="000000"/>
          <w:sz w:val="32"/>
          <w:szCs w:val="32"/>
        </w:rPr>
        <w:t>做好</w:t>
      </w:r>
      <w:r>
        <w:rPr>
          <w:rFonts w:hint="eastAsia" w:ascii="仿宋_GB2312" w:hAnsi="仿宋_GB2312" w:eastAsia="仿宋_GB2312" w:cs="仿宋_GB2312"/>
          <w:b w:val="0"/>
          <w:bCs w:val="0"/>
          <w:color w:val="000000"/>
          <w:sz w:val="32"/>
          <w:szCs w:val="32"/>
          <w:lang w:val="en-US" w:eastAsia="zh-CN"/>
        </w:rPr>
        <w:t>供热</w:t>
      </w:r>
      <w:r>
        <w:rPr>
          <w:rFonts w:hint="eastAsia" w:ascii="仿宋_GB2312" w:hAnsi="仿宋_GB2312" w:eastAsia="仿宋_GB2312" w:cs="仿宋_GB2312"/>
          <w:b w:val="0"/>
          <w:bCs w:val="0"/>
          <w:color w:val="000000"/>
          <w:sz w:val="32"/>
          <w:szCs w:val="32"/>
        </w:rPr>
        <w:t>设施设备覆冰应急处</w:t>
      </w:r>
      <w:r>
        <w:rPr>
          <w:rFonts w:hint="eastAsia" w:ascii="仿宋_GB2312" w:hAnsi="仿宋_GB2312" w:eastAsia="仿宋_GB2312" w:cs="仿宋_GB2312"/>
          <w:b w:val="0"/>
          <w:bCs w:val="0"/>
          <w:color w:val="000000"/>
          <w:sz w:val="32"/>
          <w:szCs w:val="32"/>
          <w:lang w:eastAsia="zh-CN"/>
        </w:rPr>
        <w:t>置</w:t>
      </w:r>
      <w:r>
        <w:rPr>
          <w:rFonts w:hint="eastAsia" w:ascii="仿宋_GB2312" w:hAnsi="仿宋_GB2312" w:eastAsia="仿宋_GB2312" w:cs="仿宋_GB2312"/>
          <w:b w:val="0"/>
          <w:bCs w:val="0"/>
          <w:color w:val="000000"/>
          <w:sz w:val="32"/>
          <w:szCs w:val="32"/>
        </w:rPr>
        <w:t>工作</w:t>
      </w:r>
      <w:r>
        <w:rPr>
          <w:rFonts w:hint="eastAsia" w:ascii="仿宋_GB2312" w:hAnsi="仿宋_GB2312" w:eastAsia="仿宋_GB2312" w:cs="仿宋_GB2312"/>
          <w:b w:val="0"/>
          <w:bCs w:val="0"/>
          <w:color w:val="000000"/>
          <w:sz w:val="32"/>
          <w:szCs w:val="32"/>
          <w:lang w:eastAsia="zh-CN"/>
        </w:rPr>
        <w:t>，</w:t>
      </w:r>
      <w:r>
        <w:rPr>
          <w:rFonts w:hint="eastAsia" w:ascii="仿宋_GB2312" w:hAnsi="仿宋_GB2312" w:eastAsia="仿宋_GB2312" w:cs="仿宋_GB2312"/>
          <w:b w:val="0"/>
          <w:bCs w:val="0"/>
          <w:color w:val="000000"/>
          <w:sz w:val="32"/>
          <w:szCs w:val="32"/>
          <w:lang w:val="en-US" w:eastAsia="zh-CN"/>
        </w:rPr>
        <w:t>确保在灾害发生时保障居民供热。</w:t>
      </w:r>
    </w:p>
    <w:p>
      <w:pPr>
        <w:keepNext w:val="0"/>
        <w:keepLines w:val="0"/>
        <w:pageBreakBefore w:val="0"/>
        <w:widowControl w:val="0"/>
        <w:kinsoku/>
        <w:wordWrap/>
        <w:overflowPunct/>
        <w:topLinePunct/>
        <w:autoSpaceDE w:val="0"/>
        <w:autoSpaceDN/>
        <w:bidi w:val="0"/>
        <w:adjustRightInd/>
        <w:snapToGrid/>
        <w:spacing w:line="560" w:lineRule="exact"/>
        <w:ind w:firstLine="626" w:firstLineChars="200"/>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lang w:val="en-US" w:eastAsia="zh-CN"/>
        </w:rPr>
        <w:t>友好</w:t>
      </w:r>
      <w:r>
        <w:rPr>
          <w:rFonts w:hint="eastAsia" w:ascii="仿宋_GB2312" w:hAnsi="仿宋_GB2312" w:eastAsia="仿宋_GB2312" w:cs="仿宋_GB2312"/>
          <w:b w:val="0"/>
          <w:bCs w:val="0"/>
          <w:color w:val="000000"/>
          <w:sz w:val="32"/>
          <w:szCs w:val="32"/>
          <w:lang w:eastAsia="zh-CN"/>
        </w:rPr>
        <w:t>供电公司</w:t>
      </w:r>
      <w:r>
        <w:rPr>
          <w:rFonts w:hint="eastAsia" w:ascii="仿宋_GB2312" w:hAnsi="仿宋_GB2312" w:eastAsia="仿宋_GB2312" w:cs="仿宋_GB2312"/>
          <w:b w:val="0"/>
          <w:bCs w:val="0"/>
          <w:color w:val="000000"/>
          <w:sz w:val="32"/>
          <w:szCs w:val="32"/>
        </w:rPr>
        <w:t>：负责加强电力设备检查和电网运营监控，及时排查危险、排查故障；做好电力设施设备覆冰应急处</w:t>
      </w:r>
      <w:r>
        <w:rPr>
          <w:rFonts w:hint="eastAsia" w:ascii="仿宋_GB2312" w:hAnsi="仿宋_GB2312" w:eastAsia="仿宋_GB2312" w:cs="仿宋_GB2312"/>
          <w:b w:val="0"/>
          <w:bCs w:val="0"/>
          <w:color w:val="000000"/>
          <w:sz w:val="32"/>
          <w:szCs w:val="32"/>
          <w:lang w:eastAsia="zh-CN"/>
        </w:rPr>
        <w:t>置</w:t>
      </w:r>
      <w:r>
        <w:rPr>
          <w:rFonts w:hint="eastAsia" w:ascii="仿宋_GB2312" w:hAnsi="仿宋_GB2312" w:eastAsia="仿宋_GB2312" w:cs="仿宋_GB2312"/>
          <w:b w:val="0"/>
          <w:bCs w:val="0"/>
          <w:color w:val="000000"/>
          <w:sz w:val="32"/>
          <w:szCs w:val="32"/>
        </w:rPr>
        <w:t>工作。负责灾区供电系统抢修维护，确保</w:t>
      </w:r>
      <w:r>
        <w:rPr>
          <w:rFonts w:hint="eastAsia" w:ascii="仿宋_GB2312" w:hAnsi="仿宋_GB2312" w:eastAsia="仿宋_GB2312" w:cs="仿宋_GB2312"/>
          <w:b w:val="0"/>
          <w:bCs w:val="0"/>
          <w:color w:val="000000"/>
          <w:sz w:val="32"/>
          <w:szCs w:val="32"/>
          <w:lang w:val="en-US" w:eastAsia="zh-CN"/>
        </w:rPr>
        <w:t>冰雪</w:t>
      </w:r>
      <w:r>
        <w:rPr>
          <w:rFonts w:hint="eastAsia" w:ascii="仿宋_GB2312" w:hAnsi="仿宋_GB2312" w:eastAsia="仿宋_GB2312" w:cs="仿宋_GB2312"/>
          <w:b w:val="0"/>
          <w:bCs w:val="0"/>
          <w:color w:val="000000"/>
          <w:sz w:val="32"/>
          <w:szCs w:val="32"/>
        </w:rPr>
        <w:t>灾害期间抢险救灾的正常供电，及时抢修灾损电力设施、线路，防止大面积、长时间停电事故发生。</w:t>
      </w:r>
    </w:p>
    <w:p>
      <w:pPr>
        <w:keepNext w:val="0"/>
        <w:keepLines w:val="0"/>
        <w:pageBreakBefore w:val="0"/>
        <w:widowControl w:val="0"/>
        <w:kinsoku/>
        <w:wordWrap/>
        <w:overflowPunct/>
        <w:topLinePunct/>
        <w:autoSpaceDE w:val="0"/>
        <w:autoSpaceDN/>
        <w:bidi w:val="0"/>
        <w:adjustRightInd/>
        <w:snapToGrid/>
        <w:spacing w:line="560" w:lineRule="exact"/>
        <w:ind w:firstLine="626" w:firstLineChars="200"/>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lang w:val="en-US" w:eastAsia="zh-CN"/>
        </w:rPr>
        <w:t>上甘岭</w:t>
      </w:r>
      <w:r>
        <w:rPr>
          <w:rFonts w:hint="eastAsia" w:ascii="仿宋_GB2312" w:hAnsi="仿宋_GB2312" w:eastAsia="仿宋_GB2312" w:cs="仿宋_GB2312"/>
          <w:b w:val="0"/>
          <w:bCs w:val="0"/>
          <w:color w:val="000000"/>
          <w:sz w:val="32"/>
          <w:szCs w:val="32"/>
          <w:lang w:eastAsia="zh-CN"/>
        </w:rPr>
        <w:t>供电公司</w:t>
      </w:r>
      <w:r>
        <w:rPr>
          <w:rFonts w:hint="eastAsia" w:ascii="仿宋_GB2312" w:hAnsi="仿宋_GB2312" w:eastAsia="仿宋_GB2312" w:cs="仿宋_GB2312"/>
          <w:b w:val="0"/>
          <w:bCs w:val="0"/>
          <w:color w:val="000000"/>
          <w:sz w:val="32"/>
          <w:szCs w:val="32"/>
        </w:rPr>
        <w:t>：负责加强电力设备检查和电网运营监控，及时排查危险、排查故障；做好电力设施设备覆冰应急处</w:t>
      </w:r>
      <w:r>
        <w:rPr>
          <w:rFonts w:hint="eastAsia" w:ascii="仿宋_GB2312" w:hAnsi="仿宋_GB2312" w:eastAsia="仿宋_GB2312" w:cs="仿宋_GB2312"/>
          <w:b w:val="0"/>
          <w:bCs w:val="0"/>
          <w:color w:val="000000"/>
          <w:sz w:val="32"/>
          <w:szCs w:val="32"/>
          <w:lang w:eastAsia="zh-CN"/>
        </w:rPr>
        <w:t>置</w:t>
      </w:r>
      <w:r>
        <w:rPr>
          <w:rFonts w:hint="eastAsia" w:ascii="仿宋_GB2312" w:hAnsi="仿宋_GB2312" w:eastAsia="仿宋_GB2312" w:cs="仿宋_GB2312"/>
          <w:b w:val="0"/>
          <w:bCs w:val="0"/>
          <w:color w:val="000000"/>
          <w:sz w:val="32"/>
          <w:szCs w:val="32"/>
        </w:rPr>
        <w:t>工作。负责灾区供电系统抢修维护，确保</w:t>
      </w:r>
      <w:r>
        <w:rPr>
          <w:rFonts w:hint="eastAsia" w:ascii="仿宋_GB2312" w:hAnsi="仿宋_GB2312" w:eastAsia="仿宋_GB2312" w:cs="仿宋_GB2312"/>
          <w:b w:val="0"/>
          <w:bCs w:val="0"/>
          <w:color w:val="000000"/>
          <w:sz w:val="32"/>
          <w:szCs w:val="32"/>
          <w:lang w:val="en-US" w:eastAsia="zh-CN"/>
        </w:rPr>
        <w:t>冰雪</w:t>
      </w:r>
      <w:r>
        <w:rPr>
          <w:rFonts w:hint="eastAsia" w:ascii="仿宋_GB2312" w:hAnsi="仿宋_GB2312" w:eastAsia="仿宋_GB2312" w:cs="仿宋_GB2312"/>
          <w:b w:val="0"/>
          <w:bCs w:val="0"/>
          <w:color w:val="000000"/>
          <w:sz w:val="32"/>
          <w:szCs w:val="32"/>
        </w:rPr>
        <w:t>灾害期间抢险救灾的正常供电，及时抢修灾损电力设施、线路，防止大面积、长时间停电事故发生。</w:t>
      </w:r>
    </w:p>
    <w:p>
      <w:pPr>
        <w:keepNext w:val="0"/>
        <w:keepLines w:val="0"/>
        <w:pageBreakBefore w:val="0"/>
        <w:widowControl w:val="0"/>
        <w:kinsoku/>
        <w:wordWrap/>
        <w:overflowPunct/>
        <w:topLinePunct/>
        <w:autoSpaceDE w:val="0"/>
        <w:autoSpaceDN/>
        <w:bidi w:val="0"/>
        <w:adjustRightInd/>
        <w:snapToGrid/>
        <w:spacing w:line="560" w:lineRule="exact"/>
        <w:ind w:firstLine="626" w:firstLineChars="200"/>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联通</w:t>
      </w:r>
      <w:r>
        <w:rPr>
          <w:rFonts w:hint="eastAsia" w:ascii="仿宋_GB2312" w:hAnsi="仿宋_GB2312" w:eastAsia="仿宋_GB2312" w:cs="仿宋_GB2312"/>
          <w:b w:val="0"/>
          <w:bCs w:val="0"/>
          <w:color w:val="000000"/>
          <w:sz w:val="32"/>
          <w:szCs w:val="32"/>
          <w:lang w:val="en-US" w:eastAsia="zh-CN"/>
        </w:rPr>
        <w:t>友好</w:t>
      </w:r>
      <w:r>
        <w:rPr>
          <w:rFonts w:hint="eastAsia" w:ascii="仿宋_GB2312" w:hAnsi="仿宋_GB2312" w:eastAsia="仿宋_GB2312" w:cs="仿宋_GB2312"/>
          <w:b w:val="0"/>
          <w:bCs w:val="0"/>
          <w:color w:val="000000"/>
          <w:sz w:val="32"/>
          <w:szCs w:val="32"/>
        </w:rPr>
        <w:t>分公司、联通</w:t>
      </w:r>
      <w:r>
        <w:rPr>
          <w:rFonts w:hint="eastAsia" w:ascii="仿宋_GB2312" w:hAnsi="仿宋_GB2312" w:eastAsia="仿宋_GB2312" w:cs="仿宋_GB2312"/>
          <w:b w:val="0"/>
          <w:bCs w:val="0"/>
          <w:color w:val="000000"/>
          <w:sz w:val="32"/>
          <w:szCs w:val="32"/>
          <w:lang w:val="en-US" w:eastAsia="zh-CN"/>
        </w:rPr>
        <w:t>上甘岭</w:t>
      </w:r>
      <w:r>
        <w:rPr>
          <w:rFonts w:hint="eastAsia" w:ascii="仿宋_GB2312" w:hAnsi="仿宋_GB2312" w:eastAsia="仿宋_GB2312" w:cs="仿宋_GB2312"/>
          <w:b w:val="0"/>
          <w:bCs w:val="0"/>
          <w:color w:val="000000"/>
          <w:sz w:val="32"/>
          <w:szCs w:val="32"/>
        </w:rPr>
        <w:t>分公司、移动</w:t>
      </w:r>
      <w:r>
        <w:rPr>
          <w:rFonts w:hint="eastAsia" w:ascii="仿宋_GB2312" w:hAnsi="仿宋_GB2312" w:eastAsia="仿宋_GB2312" w:cs="仿宋_GB2312"/>
          <w:b w:val="0"/>
          <w:bCs w:val="0"/>
          <w:color w:val="000000"/>
          <w:sz w:val="32"/>
          <w:szCs w:val="32"/>
          <w:lang w:val="en-US" w:eastAsia="zh-CN"/>
        </w:rPr>
        <w:t>友好</w:t>
      </w:r>
      <w:r>
        <w:rPr>
          <w:rFonts w:hint="eastAsia" w:ascii="仿宋_GB2312" w:hAnsi="仿宋_GB2312" w:eastAsia="仿宋_GB2312" w:cs="仿宋_GB2312"/>
          <w:b w:val="0"/>
          <w:bCs w:val="0"/>
          <w:color w:val="000000"/>
          <w:sz w:val="32"/>
          <w:szCs w:val="32"/>
        </w:rPr>
        <w:t>分公司、移动</w:t>
      </w:r>
      <w:r>
        <w:rPr>
          <w:rFonts w:hint="eastAsia" w:ascii="仿宋_GB2312" w:hAnsi="仿宋_GB2312" w:eastAsia="仿宋_GB2312" w:cs="仿宋_GB2312"/>
          <w:b w:val="0"/>
          <w:bCs w:val="0"/>
          <w:color w:val="000000"/>
          <w:sz w:val="32"/>
          <w:szCs w:val="32"/>
          <w:lang w:val="en-US" w:eastAsia="zh-CN"/>
        </w:rPr>
        <w:t>上甘岭</w:t>
      </w:r>
      <w:r>
        <w:rPr>
          <w:rFonts w:hint="eastAsia" w:ascii="仿宋_GB2312" w:hAnsi="仿宋_GB2312" w:eastAsia="仿宋_GB2312" w:cs="仿宋_GB2312"/>
          <w:b w:val="0"/>
          <w:bCs w:val="0"/>
          <w:color w:val="000000"/>
          <w:sz w:val="32"/>
          <w:szCs w:val="32"/>
        </w:rPr>
        <w:t>分公司、电信</w:t>
      </w:r>
      <w:r>
        <w:rPr>
          <w:rFonts w:hint="eastAsia" w:ascii="仿宋_GB2312" w:hAnsi="仿宋_GB2312" w:eastAsia="仿宋_GB2312" w:cs="仿宋_GB2312"/>
          <w:b w:val="0"/>
          <w:bCs w:val="0"/>
          <w:color w:val="000000"/>
          <w:sz w:val="32"/>
          <w:szCs w:val="32"/>
          <w:lang w:val="en-US" w:eastAsia="zh-CN"/>
        </w:rPr>
        <w:t>友好</w:t>
      </w:r>
      <w:r>
        <w:rPr>
          <w:rFonts w:hint="eastAsia" w:ascii="仿宋_GB2312" w:hAnsi="仿宋_GB2312" w:eastAsia="仿宋_GB2312" w:cs="仿宋_GB2312"/>
          <w:b w:val="0"/>
          <w:bCs w:val="0"/>
          <w:color w:val="000000"/>
          <w:sz w:val="32"/>
          <w:szCs w:val="32"/>
        </w:rPr>
        <w:t>分公司</w:t>
      </w:r>
      <w:r>
        <w:rPr>
          <w:rFonts w:hint="eastAsia" w:ascii="仿宋_GB2312" w:hAnsi="仿宋_GB2312" w:eastAsia="仿宋_GB2312" w:cs="仿宋_GB2312"/>
          <w:b w:val="0"/>
          <w:bCs w:val="0"/>
          <w:color w:val="000000"/>
          <w:sz w:val="32"/>
          <w:szCs w:val="32"/>
          <w:lang w:val="en-US" w:eastAsia="zh-CN"/>
        </w:rPr>
        <w:t>、</w:t>
      </w:r>
      <w:r>
        <w:rPr>
          <w:rFonts w:hint="eastAsia" w:ascii="仿宋_GB2312" w:hAnsi="仿宋_GB2312" w:eastAsia="仿宋_GB2312" w:cs="仿宋_GB2312"/>
          <w:b w:val="0"/>
          <w:bCs w:val="0"/>
          <w:color w:val="000000"/>
          <w:sz w:val="32"/>
          <w:szCs w:val="32"/>
        </w:rPr>
        <w:t>电信</w:t>
      </w:r>
      <w:r>
        <w:rPr>
          <w:rFonts w:hint="eastAsia" w:ascii="仿宋_GB2312" w:hAnsi="仿宋_GB2312" w:eastAsia="仿宋_GB2312" w:cs="仿宋_GB2312"/>
          <w:b w:val="0"/>
          <w:bCs w:val="0"/>
          <w:color w:val="000000"/>
          <w:sz w:val="32"/>
          <w:szCs w:val="32"/>
          <w:lang w:val="en-US" w:eastAsia="zh-CN"/>
        </w:rPr>
        <w:t>上甘岭</w:t>
      </w:r>
      <w:r>
        <w:rPr>
          <w:rFonts w:hint="eastAsia" w:ascii="仿宋_GB2312" w:hAnsi="仿宋_GB2312" w:eastAsia="仿宋_GB2312" w:cs="仿宋_GB2312"/>
          <w:b w:val="0"/>
          <w:bCs w:val="0"/>
          <w:color w:val="000000"/>
          <w:sz w:val="32"/>
          <w:szCs w:val="32"/>
        </w:rPr>
        <w:t>分公司</w:t>
      </w:r>
      <w:r>
        <w:rPr>
          <w:rFonts w:hint="eastAsia" w:ascii="仿宋_GB2312" w:hAnsi="仿宋_GB2312" w:eastAsia="仿宋_GB2312" w:cs="仿宋_GB2312"/>
          <w:b w:val="0"/>
          <w:bCs w:val="0"/>
          <w:color w:val="000000"/>
          <w:sz w:val="32"/>
          <w:szCs w:val="32"/>
          <w:lang w:val="en-US" w:eastAsia="zh-CN"/>
        </w:rPr>
        <w:t>、区发改局</w:t>
      </w:r>
      <w:r>
        <w:rPr>
          <w:rFonts w:hint="eastAsia" w:ascii="仿宋_GB2312" w:hAnsi="仿宋_GB2312" w:eastAsia="仿宋_GB2312" w:cs="仿宋_GB2312"/>
          <w:b w:val="0"/>
          <w:bCs w:val="0"/>
          <w:color w:val="000000"/>
          <w:sz w:val="32"/>
          <w:szCs w:val="32"/>
        </w:rPr>
        <w:t>、负责组织做好通信线路除冰维护工作，尽快恢复因灾毁坏的通信设施，保障通信畅通，保证</w:t>
      </w:r>
      <w:r>
        <w:rPr>
          <w:rFonts w:hint="eastAsia" w:ascii="仿宋_GB2312" w:hAnsi="仿宋_GB2312" w:eastAsia="仿宋_GB2312" w:cs="仿宋_GB2312"/>
          <w:b w:val="0"/>
          <w:bCs w:val="0"/>
          <w:color w:val="000000"/>
          <w:sz w:val="32"/>
          <w:szCs w:val="32"/>
          <w:lang w:val="en-US" w:eastAsia="zh-CN"/>
        </w:rPr>
        <w:t>冰雪</w:t>
      </w:r>
      <w:r>
        <w:rPr>
          <w:rFonts w:hint="eastAsia" w:ascii="仿宋_GB2312" w:hAnsi="仿宋_GB2312" w:eastAsia="仿宋_GB2312" w:cs="仿宋_GB2312"/>
          <w:b w:val="0"/>
          <w:bCs w:val="0"/>
          <w:color w:val="000000"/>
          <w:sz w:val="32"/>
          <w:szCs w:val="32"/>
        </w:rPr>
        <w:t>灾害期间气象信息传递、报送和救灾工作的通信</w:t>
      </w:r>
      <w:r>
        <w:rPr>
          <w:rFonts w:hint="eastAsia" w:ascii="仿宋_GB2312" w:hAnsi="仿宋_GB2312" w:eastAsia="仿宋_GB2312" w:cs="仿宋_GB2312"/>
          <w:b w:val="0"/>
          <w:bCs w:val="0"/>
          <w:color w:val="000000"/>
          <w:sz w:val="32"/>
          <w:szCs w:val="32"/>
          <w:lang w:eastAsia="zh-CN"/>
        </w:rPr>
        <w:t>网络</w:t>
      </w:r>
      <w:r>
        <w:rPr>
          <w:rFonts w:hint="eastAsia" w:ascii="仿宋_GB2312" w:hAnsi="仿宋_GB2312" w:eastAsia="仿宋_GB2312" w:cs="仿宋_GB2312"/>
          <w:b w:val="0"/>
          <w:bCs w:val="0"/>
          <w:color w:val="000000"/>
          <w:sz w:val="32"/>
          <w:szCs w:val="32"/>
        </w:rPr>
        <w:t>畅通。</w:t>
      </w:r>
    </w:p>
    <w:p>
      <w:pPr>
        <w:keepNext w:val="0"/>
        <w:keepLines w:val="0"/>
        <w:pageBreakBefore w:val="0"/>
        <w:widowControl w:val="0"/>
        <w:kinsoku/>
        <w:wordWrap/>
        <w:overflowPunct/>
        <w:topLinePunct/>
        <w:autoSpaceDE w:val="0"/>
        <w:autoSpaceDN/>
        <w:bidi w:val="0"/>
        <w:adjustRightInd/>
        <w:snapToGrid/>
        <w:spacing w:line="560" w:lineRule="exact"/>
        <w:ind w:firstLine="626" w:firstLineChars="200"/>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lang w:val="en-US" w:eastAsia="zh-CN"/>
        </w:rPr>
        <w:t>中</w:t>
      </w:r>
      <w:r>
        <w:rPr>
          <w:rFonts w:hint="eastAsia" w:ascii="仿宋_GB2312" w:hAnsi="仿宋_GB2312" w:eastAsia="仿宋_GB2312" w:cs="仿宋_GB2312"/>
          <w:b w:val="0"/>
          <w:bCs w:val="0"/>
          <w:color w:val="000000"/>
          <w:sz w:val="32"/>
          <w:szCs w:val="32"/>
        </w:rPr>
        <w:t>石油</w:t>
      </w:r>
      <w:r>
        <w:rPr>
          <w:rFonts w:hint="eastAsia" w:ascii="仿宋_GB2312" w:hAnsi="仿宋_GB2312" w:eastAsia="仿宋_GB2312" w:cs="仿宋_GB2312"/>
          <w:b w:val="0"/>
          <w:bCs w:val="0"/>
          <w:color w:val="000000"/>
          <w:sz w:val="32"/>
          <w:szCs w:val="32"/>
          <w:lang w:val="en-US" w:eastAsia="zh-CN"/>
        </w:rPr>
        <w:t>友好加油站</w:t>
      </w:r>
      <w:r>
        <w:rPr>
          <w:rFonts w:hint="eastAsia" w:ascii="仿宋_GB2312" w:hAnsi="仿宋_GB2312" w:eastAsia="仿宋_GB2312" w:cs="仿宋_GB2312"/>
          <w:b w:val="0"/>
          <w:bCs w:val="0"/>
          <w:color w:val="000000"/>
          <w:sz w:val="32"/>
          <w:szCs w:val="32"/>
        </w:rPr>
        <w:t>：负责应对</w:t>
      </w:r>
      <w:r>
        <w:rPr>
          <w:rFonts w:hint="eastAsia" w:ascii="仿宋_GB2312" w:hAnsi="仿宋_GB2312" w:eastAsia="仿宋_GB2312" w:cs="仿宋_GB2312"/>
          <w:b w:val="0"/>
          <w:bCs w:val="0"/>
          <w:color w:val="000000"/>
          <w:sz w:val="32"/>
          <w:szCs w:val="32"/>
          <w:lang w:val="en-US" w:eastAsia="zh-CN"/>
        </w:rPr>
        <w:t>冰雪</w:t>
      </w:r>
      <w:r>
        <w:rPr>
          <w:rFonts w:hint="eastAsia" w:ascii="仿宋_GB2312" w:hAnsi="仿宋_GB2312" w:eastAsia="仿宋_GB2312" w:cs="仿宋_GB2312"/>
          <w:b w:val="0"/>
          <w:bCs w:val="0"/>
          <w:color w:val="000000"/>
          <w:sz w:val="32"/>
          <w:szCs w:val="32"/>
        </w:rPr>
        <w:t>灾害的油料供应工作，确保油料供应安全、充足。</w:t>
      </w:r>
    </w:p>
    <w:p>
      <w:pPr>
        <w:keepNext w:val="0"/>
        <w:keepLines w:val="0"/>
        <w:pageBreakBefore w:val="0"/>
        <w:widowControl w:val="0"/>
        <w:kinsoku/>
        <w:wordWrap/>
        <w:overflowPunct/>
        <w:topLinePunct/>
        <w:autoSpaceDE w:val="0"/>
        <w:autoSpaceDN/>
        <w:bidi w:val="0"/>
        <w:adjustRightInd/>
        <w:snapToGrid/>
        <w:spacing w:line="560" w:lineRule="exact"/>
        <w:ind w:firstLine="626" w:firstLineChars="200"/>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lang w:val="en-US" w:eastAsia="zh-CN"/>
        </w:rPr>
        <w:t>友好区</w:t>
      </w:r>
      <w:r>
        <w:rPr>
          <w:rFonts w:hint="eastAsia" w:ascii="仿宋_GB2312" w:hAnsi="仿宋_GB2312" w:eastAsia="仿宋_GB2312" w:cs="仿宋_GB2312"/>
          <w:b w:val="0"/>
          <w:bCs w:val="0"/>
          <w:color w:val="000000"/>
          <w:sz w:val="32"/>
          <w:szCs w:val="32"/>
        </w:rPr>
        <w:t>森林消防</w:t>
      </w:r>
      <w:r>
        <w:rPr>
          <w:rFonts w:hint="eastAsia" w:ascii="仿宋_GB2312" w:hAnsi="仿宋_GB2312" w:eastAsia="仿宋_GB2312" w:cs="仿宋_GB2312"/>
          <w:b w:val="0"/>
          <w:bCs w:val="0"/>
          <w:color w:val="000000"/>
          <w:sz w:val="32"/>
          <w:szCs w:val="32"/>
          <w:lang w:val="en-US" w:eastAsia="zh-CN"/>
        </w:rPr>
        <w:t>救援大</w:t>
      </w:r>
      <w:r>
        <w:rPr>
          <w:rFonts w:hint="eastAsia" w:ascii="仿宋_GB2312" w:hAnsi="仿宋_GB2312" w:eastAsia="仿宋_GB2312" w:cs="仿宋_GB2312"/>
          <w:b w:val="0"/>
          <w:bCs w:val="0"/>
          <w:color w:val="000000"/>
          <w:sz w:val="32"/>
          <w:szCs w:val="32"/>
        </w:rPr>
        <w:t>队、</w:t>
      </w:r>
      <w:r>
        <w:rPr>
          <w:rFonts w:hint="eastAsia" w:ascii="仿宋_GB2312" w:hAnsi="仿宋_GB2312" w:eastAsia="仿宋_GB2312" w:cs="仿宋_GB2312"/>
          <w:b w:val="0"/>
          <w:bCs w:val="0"/>
          <w:color w:val="000000"/>
          <w:sz w:val="32"/>
          <w:szCs w:val="32"/>
          <w:lang w:val="en-US" w:eastAsia="zh-CN"/>
        </w:rPr>
        <w:t>友好区城镇</w:t>
      </w:r>
      <w:r>
        <w:rPr>
          <w:rFonts w:hint="eastAsia" w:ascii="仿宋_GB2312" w:hAnsi="仿宋_GB2312" w:eastAsia="仿宋_GB2312" w:cs="仿宋_GB2312"/>
          <w:b w:val="0"/>
          <w:bCs w:val="0"/>
          <w:color w:val="000000"/>
          <w:sz w:val="32"/>
          <w:szCs w:val="32"/>
        </w:rPr>
        <w:t>消防救援</w:t>
      </w:r>
      <w:r>
        <w:rPr>
          <w:rFonts w:hint="eastAsia" w:ascii="仿宋_GB2312" w:hAnsi="仿宋_GB2312" w:eastAsia="仿宋_GB2312" w:cs="仿宋_GB2312"/>
          <w:b w:val="0"/>
          <w:bCs w:val="0"/>
          <w:color w:val="000000"/>
          <w:sz w:val="32"/>
          <w:szCs w:val="32"/>
          <w:lang w:val="en-US" w:eastAsia="zh-CN"/>
        </w:rPr>
        <w:t>大</w:t>
      </w:r>
      <w:r>
        <w:rPr>
          <w:rFonts w:hint="eastAsia" w:ascii="仿宋_GB2312" w:hAnsi="仿宋_GB2312" w:eastAsia="仿宋_GB2312" w:cs="仿宋_GB2312"/>
          <w:b w:val="0"/>
          <w:bCs w:val="0"/>
          <w:color w:val="000000"/>
          <w:sz w:val="32"/>
          <w:szCs w:val="32"/>
        </w:rPr>
        <w:t>队：负责随时接受</w:t>
      </w:r>
      <w:r>
        <w:rPr>
          <w:rFonts w:hint="eastAsia" w:ascii="仿宋_GB2312" w:hAnsi="仿宋_GB2312" w:eastAsia="仿宋_GB2312" w:cs="仿宋_GB2312"/>
          <w:b w:val="0"/>
          <w:bCs w:val="0"/>
          <w:color w:val="000000"/>
          <w:sz w:val="32"/>
          <w:szCs w:val="32"/>
          <w:lang w:val="en-US" w:eastAsia="zh-CN"/>
        </w:rPr>
        <w:t>区防范冰雪</w:t>
      </w:r>
      <w:r>
        <w:rPr>
          <w:rFonts w:hint="eastAsia" w:ascii="仿宋_GB2312" w:hAnsi="仿宋_GB2312" w:eastAsia="仿宋_GB2312" w:cs="仿宋_GB2312"/>
          <w:b w:val="0"/>
          <w:bCs w:val="0"/>
          <w:color w:val="000000"/>
          <w:sz w:val="32"/>
          <w:szCs w:val="32"/>
        </w:rPr>
        <w:t>灾害应急指挥部的指令，参与灾害事故抢险救援工作。</w:t>
      </w:r>
    </w:p>
    <w:p>
      <w:pPr>
        <w:keepNext w:val="0"/>
        <w:keepLines w:val="0"/>
        <w:pageBreakBefore w:val="0"/>
        <w:widowControl w:val="0"/>
        <w:kinsoku/>
        <w:wordWrap/>
        <w:overflowPunct/>
        <w:topLinePunct/>
        <w:autoSpaceDE w:val="0"/>
        <w:autoSpaceDN/>
        <w:bidi w:val="0"/>
        <w:adjustRightInd/>
        <w:snapToGrid/>
        <w:spacing w:line="560" w:lineRule="exact"/>
        <w:ind w:firstLine="626" w:firstLineChars="200"/>
        <w:textAlignment w:val="auto"/>
        <w:rPr>
          <w:rFonts w:hint="eastAsia" w:ascii="仿宋_GB2312" w:hAnsi="仿宋_GB2312" w:eastAsia="仿宋_GB2312" w:cs="仿宋_GB2312"/>
          <w:b w:val="0"/>
          <w:bCs w:val="0"/>
          <w:color w:val="000000"/>
          <w:sz w:val="32"/>
          <w:szCs w:val="32"/>
          <w:lang w:eastAsia="zh-CN"/>
        </w:rPr>
      </w:pPr>
      <w:r>
        <w:rPr>
          <w:rFonts w:hint="eastAsia" w:ascii="仿宋_GB2312" w:hAnsi="仿宋_GB2312" w:eastAsia="仿宋_GB2312" w:cs="仿宋_GB2312"/>
          <w:b w:val="0"/>
          <w:bCs w:val="0"/>
          <w:color w:val="000000"/>
          <w:sz w:val="32"/>
          <w:szCs w:val="32"/>
          <w:lang w:eastAsia="zh-CN"/>
        </w:rPr>
        <w:t>佳木斯车务段</w:t>
      </w:r>
      <w:r>
        <w:rPr>
          <w:rFonts w:hint="eastAsia" w:ascii="仿宋_GB2312" w:hAnsi="仿宋_GB2312" w:eastAsia="仿宋_GB2312" w:cs="仿宋_GB2312"/>
          <w:b w:val="0"/>
          <w:bCs w:val="0"/>
          <w:color w:val="000000"/>
          <w:sz w:val="32"/>
          <w:szCs w:val="32"/>
          <w:lang w:val="en-US" w:eastAsia="zh-CN"/>
        </w:rPr>
        <w:t>友好</w:t>
      </w:r>
      <w:r>
        <w:rPr>
          <w:rFonts w:hint="eastAsia" w:ascii="仿宋_GB2312" w:hAnsi="仿宋_GB2312" w:eastAsia="仿宋_GB2312" w:cs="仿宋_GB2312"/>
          <w:b w:val="0"/>
          <w:bCs w:val="0"/>
          <w:color w:val="000000"/>
          <w:sz w:val="32"/>
          <w:szCs w:val="32"/>
          <w:lang w:eastAsia="zh-CN"/>
        </w:rPr>
        <w:t>站</w:t>
      </w:r>
      <w:r>
        <w:rPr>
          <w:rFonts w:hint="eastAsia" w:ascii="仿宋_GB2312" w:hAnsi="仿宋_GB2312" w:eastAsia="仿宋_GB2312" w:cs="仿宋_GB2312"/>
          <w:b w:val="0"/>
          <w:bCs w:val="0"/>
          <w:color w:val="000000"/>
          <w:sz w:val="32"/>
          <w:szCs w:val="32"/>
        </w:rPr>
        <w:t>：</w:t>
      </w:r>
      <w:r>
        <w:rPr>
          <w:rFonts w:hint="eastAsia" w:ascii="仿宋_GB2312" w:hAnsi="仿宋_GB2312" w:eastAsia="仿宋_GB2312" w:cs="仿宋_GB2312"/>
          <w:sz w:val="32"/>
          <w:szCs w:val="40"/>
        </w:rPr>
        <w:t>负责保障铁路运营；及时通报预警信息及运营信息，必要时铁路停运，配合属地政府疏导滞留旅客。</w:t>
      </w:r>
    </w:p>
    <w:p>
      <w:pPr>
        <w:keepNext w:val="0"/>
        <w:keepLines w:val="0"/>
        <w:pageBreakBefore w:val="0"/>
        <w:widowControl w:val="0"/>
        <w:kinsoku/>
        <w:wordWrap/>
        <w:overflowPunct/>
        <w:topLinePunct/>
        <w:autoSpaceDE w:val="0"/>
        <w:autoSpaceDN/>
        <w:bidi w:val="0"/>
        <w:adjustRightInd/>
        <w:snapToGrid/>
        <w:spacing w:line="560" w:lineRule="exact"/>
        <w:ind w:firstLine="626" w:firstLineChars="200"/>
        <w:textAlignment w:val="auto"/>
        <w:rPr>
          <w:rFonts w:hint="eastAsia" w:ascii="仿宋_GB2312" w:hAnsi="仿宋_GB2312" w:eastAsia="仿宋_GB2312" w:cs="仿宋_GB2312"/>
          <w:b w:val="0"/>
          <w:bCs w:val="0"/>
          <w:color w:val="000000"/>
          <w:sz w:val="32"/>
          <w:szCs w:val="32"/>
          <w:lang w:eastAsia="zh-CN"/>
        </w:rPr>
      </w:pPr>
      <w:r>
        <w:rPr>
          <w:rFonts w:hint="eastAsia" w:ascii="仿宋_GB2312" w:hAnsi="仿宋_GB2312" w:eastAsia="仿宋_GB2312" w:cs="仿宋_GB2312"/>
          <w:b w:val="0"/>
          <w:bCs w:val="0"/>
          <w:color w:val="000000"/>
          <w:sz w:val="32"/>
          <w:szCs w:val="32"/>
          <w:lang w:eastAsia="zh-CN"/>
        </w:rPr>
        <w:t>佳木斯车务段</w:t>
      </w:r>
      <w:r>
        <w:rPr>
          <w:rFonts w:hint="eastAsia" w:ascii="仿宋_GB2312" w:hAnsi="仿宋_GB2312" w:eastAsia="仿宋_GB2312" w:cs="仿宋_GB2312"/>
          <w:b w:val="0"/>
          <w:bCs w:val="0"/>
          <w:color w:val="000000"/>
          <w:sz w:val="32"/>
          <w:szCs w:val="32"/>
          <w:lang w:val="en-US" w:eastAsia="zh-CN"/>
        </w:rPr>
        <w:t>红山</w:t>
      </w:r>
      <w:r>
        <w:rPr>
          <w:rFonts w:hint="eastAsia" w:ascii="仿宋_GB2312" w:hAnsi="仿宋_GB2312" w:eastAsia="仿宋_GB2312" w:cs="仿宋_GB2312"/>
          <w:b w:val="0"/>
          <w:bCs w:val="0"/>
          <w:color w:val="000000"/>
          <w:sz w:val="32"/>
          <w:szCs w:val="32"/>
          <w:lang w:eastAsia="zh-CN"/>
        </w:rPr>
        <w:t>站</w:t>
      </w:r>
      <w:r>
        <w:rPr>
          <w:rFonts w:hint="eastAsia" w:ascii="仿宋_GB2312" w:hAnsi="仿宋_GB2312" w:eastAsia="仿宋_GB2312" w:cs="仿宋_GB2312"/>
          <w:b w:val="0"/>
          <w:bCs w:val="0"/>
          <w:color w:val="000000"/>
          <w:sz w:val="32"/>
          <w:szCs w:val="32"/>
        </w:rPr>
        <w:t>：</w:t>
      </w:r>
      <w:r>
        <w:rPr>
          <w:rFonts w:hint="eastAsia" w:ascii="仿宋_GB2312" w:hAnsi="仿宋_GB2312" w:eastAsia="仿宋_GB2312" w:cs="仿宋_GB2312"/>
          <w:sz w:val="32"/>
          <w:szCs w:val="40"/>
        </w:rPr>
        <w:t>负责保障铁路运营；及时通报预警信息及运营信息，必要时铁路停运，配合属地政府疏导滞留旅客。</w:t>
      </w:r>
    </w:p>
    <w:p>
      <w:pPr>
        <w:keepNext w:val="0"/>
        <w:keepLines w:val="0"/>
        <w:pageBreakBefore w:val="0"/>
        <w:widowControl w:val="0"/>
        <w:kinsoku/>
        <w:wordWrap/>
        <w:overflowPunct/>
        <w:topLinePunct/>
        <w:autoSpaceDE w:val="0"/>
        <w:autoSpaceDN/>
        <w:bidi w:val="0"/>
        <w:adjustRightInd/>
        <w:snapToGrid/>
        <w:spacing w:line="560" w:lineRule="exact"/>
        <w:ind w:firstLine="626" w:firstLineChars="200"/>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lang w:val="en-US" w:eastAsia="zh-CN"/>
        </w:rPr>
        <w:t xml:space="preserve">3 </w:t>
      </w:r>
      <w:r>
        <w:rPr>
          <w:rFonts w:hint="eastAsia" w:ascii="仿宋_GB2312" w:hAnsi="仿宋_GB2312" w:eastAsia="仿宋_GB2312" w:cs="仿宋_GB2312"/>
          <w:b w:val="0"/>
          <w:bCs w:val="0"/>
          <w:color w:val="000000"/>
          <w:sz w:val="32"/>
          <w:szCs w:val="32"/>
        </w:rPr>
        <w:t>监测预警</w:t>
      </w:r>
    </w:p>
    <w:p>
      <w:pPr>
        <w:keepNext w:val="0"/>
        <w:keepLines w:val="0"/>
        <w:pageBreakBefore w:val="0"/>
        <w:widowControl w:val="0"/>
        <w:kinsoku/>
        <w:wordWrap/>
        <w:overflowPunct/>
        <w:topLinePunct/>
        <w:autoSpaceDE w:val="0"/>
        <w:autoSpaceDN/>
        <w:bidi w:val="0"/>
        <w:adjustRightInd/>
        <w:snapToGrid/>
        <w:spacing w:line="560" w:lineRule="exact"/>
        <w:ind w:firstLine="626" w:firstLineChars="200"/>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3.l</w:t>
      </w:r>
      <w:r>
        <w:rPr>
          <w:rFonts w:hint="eastAsia" w:ascii="仿宋_GB2312" w:hAnsi="仿宋_GB2312" w:eastAsia="仿宋_GB2312" w:cs="仿宋_GB2312"/>
          <w:b w:val="0"/>
          <w:bCs w:val="0"/>
          <w:color w:val="000000"/>
          <w:sz w:val="32"/>
          <w:szCs w:val="32"/>
          <w:lang w:val="en-US" w:eastAsia="zh-CN"/>
        </w:rPr>
        <w:t xml:space="preserve"> </w:t>
      </w:r>
      <w:r>
        <w:rPr>
          <w:rFonts w:hint="eastAsia" w:ascii="仿宋_GB2312" w:hAnsi="仿宋_GB2312" w:eastAsia="仿宋_GB2312" w:cs="仿宋_GB2312"/>
          <w:b w:val="0"/>
          <w:bCs w:val="0"/>
          <w:color w:val="000000"/>
          <w:sz w:val="32"/>
          <w:szCs w:val="32"/>
        </w:rPr>
        <w:t>监测预报</w:t>
      </w:r>
    </w:p>
    <w:p>
      <w:pPr>
        <w:keepNext w:val="0"/>
        <w:keepLines w:val="0"/>
        <w:pageBreakBefore w:val="0"/>
        <w:widowControl w:val="0"/>
        <w:kinsoku/>
        <w:wordWrap/>
        <w:overflowPunct/>
        <w:topLinePunct/>
        <w:autoSpaceDE w:val="0"/>
        <w:autoSpaceDN/>
        <w:bidi w:val="0"/>
        <w:adjustRightInd/>
        <w:snapToGrid/>
        <w:spacing w:line="560" w:lineRule="exact"/>
        <w:ind w:firstLine="626" w:firstLineChars="200"/>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lang w:val="en-US" w:eastAsia="zh-CN"/>
        </w:rPr>
        <w:t>3.1.1实时关注转发</w:t>
      </w:r>
      <w:r>
        <w:rPr>
          <w:rFonts w:hint="eastAsia" w:ascii="仿宋_GB2312" w:hAnsi="仿宋_GB2312" w:eastAsia="仿宋_GB2312" w:cs="仿宋_GB2312"/>
          <w:b w:val="0"/>
          <w:bCs w:val="0"/>
          <w:color w:val="000000"/>
          <w:sz w:val="32"/>
          <w:szCs w:val="32"/>
        </w:rPr>
        <w:t>气象灾害监测预报，提高对道路结冰、暴雪灾害，及其次生（衍生）灾害的综合监测能力。加强对</w:t>
      </w:r>
      <w:r>
        <w:rPr>
          <w:rFonts w:hint="eastAsia" w:ascii="仿宋_GB2312" w:hAnsi="仿宋_GB2312" w:eastAsia="仿宋_GB2312" w:cs="仿宋_GB2312"/>
          <w:b w:val="0"/>
          <w:bCs w:val="0"/>
          <w:color w:val="000000"/>
          <w:sz w:val="32"/>
          <w:szCs w:val="32"/>
          <w:lang w:val="en-US" w:eastAsia="zh-CN"/>
        </w:rPr>
        <w:t>冰雪</w:t>
      </w:r>
      <w:r>
        <w:rPr>
          <w:rFonts w:hint="eastAsia" w:ascii="仿宋_GB2312" w:hAnsi="仿宋_GB2312" w:eastAsia="仿宋_GB2312" w:cs="仿宋_GB2312"/>
          <w:b w:val="0"/>
          <w:bCs w:val="0"/>
          <w:color w:val="000000"/>
          <w:sz w:val="32"/>
          <w:szCs w:val="32"/>
        </w:rPr>
        <w:t>等灾害性天气事件的会商分析，做好灾害性、关键性、转折性重大天气预报和趋势预测。</w:t>
      </w:r>
    </w:p>
    <w:p>
      <w:pPr>
        <w:keepNext w:val="0"/>
        <w:keepLines w:val="0"/>
        <w:pageBreakBefore w:val="0"/>
        <w:widowControl w:val="0"/>
        <w:kinsoku/>
        <w:wordWrap/>
        <w:overflowPunct/>
        <w:topLinePunct/>
        <w:autoSpaceDE w:val="0"/>
        <w:autoSpaceDN/>
        <w:bidi w:val="0"/>
        <w:adjustRightInd/>
        <w:snapToGrid/>
        <w:spacing w:line="560" w:lineRule="exact"/>
        <w:ind w:firstLine="626" w:firstLineChars="200"/>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lang w:val="en-US" w:eastAsia="zh-CN"/>
        </w:rPr>
        <w:t>3.1.2</w:t>
      </w:r>
      <w:r>
        <w:rPr>
          <w:rFonts w:hint="eastAsia" w:ascii="仿宋_GB2312" w:hAnsi="仿宋_GB2312" w:eastAsia="仿宋_GB2312" w:cs="仿宋_GB2312"/>
          <w:b w:val="0"/>
          <w:bCs w:val="0"/>
          <w:color w:val="000000"/>
          <w:sz w:val="32"/>
          <w:szCs w:val="32"/>
        </w:rPr>
        <w:t>及时</w:t>
      </w:r>
      <w:r>
        <w:rPr>
          <w:rFonts w:hint="eastAsia" w:ascii="仿宋_GB2312" w:hAnsi="仿宋_GB2312" w:eastAsia="仿宋_GB2312" w:cs="仿宋_GB2312"/>
          <w:b w:val="0"/>
          <w:bCs w:val="0"/>
          <w:color w:val="000000"/>
          <w:sz w:val="32"/>
          <w:szCs w:val="32"/>
          <w:lang w:val="en-US" w:eastAsia="zh-CN"/>
        </w:rPr>
        <w:t>转发气象部门发布的</w:t>
      </w:r>
      <w:r>
        <w:rPr>
          <w:rFonts w:hint="eastAsia" w:ascii="仿宋_GB2312" w:hAnsi="仿宋_GB2312" w:eastAsia="仿宋_GB2312" w:cs="仿宋_GB2312"/>
          <w:b w:val="0"/>
          <w:bCs w:val="0"/>
          <w:color w:val="000000"/>
          <w:sz w:val="32"/>
          <w:szCs w:val="32"/>
        </w:rPr>
        <w:t>道路结冰及暴雪灾害监测预报信息，并按照</w:t>
      </w:r>
      <w:r>
        <w:rPr>
          <w:rFonts w:hint="eastAsia" w:ascii="仿宋_GB2312" w:hAnsi="仿宋_GB2312" w:eastAsia="仿宋_GB2312" w:cs="仿宋_GB2312"/>
          <w:b w:val="0"/>
          <w:bCs w:val="0"/>
          <w:color w:val="000000"/>
          <w:sz w:val="32"/>
          <w:szCs w:val="32"/>
          <w:lang w:val="en-US" w:eastAsia="zh-CN"/>
        </w:rPr>
        <w:t>区防范冰雪</w:t>
      </w:r>
      <w:r>
        <w:rPr>
          <w:rFonts w:hint="eastAsia" w:ascii="仿宋_GB2312" w:hAnsi="仿宋_GB2312" w:eastAsia="仿宋_GB2312" w:cs="仿宋_GB2312"/>
          <w:b w:val="0"/>
          <w:bCs w:val="0"/>
          <w:color w:val="000000"/>
          <w:sz w:val="32"/>
          <w:szCs w:val="32"/>
        </w:rPr>
        <w:t>灾害应急指挥部要求，启动灾害及其次生（衍生）灾害监测预报预警联动机制，实现相关灾情、险情等信息的实时共享。</w:t>
      </w:r>
    </w:p>
    <w:p>
      <w:pPr>
        <w:keepNext w:val="0"/>
        <w:keepLines w:val="0"/>
        <w:pageBreakBefore w:val="0"/>
        <w:widowControl w:val="0"/>
        <w:kinsoku/>
        <w:wordWrap/>
        <w:overflowPunct/>
        <w:topLinePunct/>
        <w:autoSpaceDE w:val="0"/>
        <w:autoSpaceDN/>
        <w:bidi w:val="0"/>
        <w:adjustRightInd/>
        <w:snapToGrid/>
        <w:spacing w:line="560" w:lineRule="exact"/>
        <w:ind w:firstLine="626" w:firstLineChars="200"/>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3.1.3</w:t>
      </w:r>
      <w:r>
        <w:rPr>
          <w:rFonts w:hint="eastAsia" w:ascii="仿宋_GB2312" w:hAnsi="仿宋_GB2312" w:eastAsia="仿宋_GB2312" w:cs="仿宋_GB2312"/>
          <w:b w:val="0"/>
          <w:bCs w:val="0"/>
          <w:color w:val="000000"/>
          <w:sz w:val="32"/>
          <w:szCs w:val="32"/>
          <w:lang w:val="en-US" w:eastAsia="zh-CN"/>
        </w:rPr>
        <w:t>当发生或可能发生冰雪灾害时，根据灾害性天气发生发展情况随时更新预报预警，并及时通报区防范冰雪</w:t>
      </w:r>
      <w:r>
        <w:rPr>
          <w:rFonts w:hint="eastAsia" w:ascii="仿宋_GB2312" w:hAnsi="仿宋_GB2312" w:eastAsia="仿宋_GB2312" w:cs="仿宋_GB2312"/>
          <w:b w:val="0"/>
          <w:bCs w:val="0"/>
          <w:color w:val="000000"/>
          <w:sz w:val="32"/>
          <w:szCs w:val="32"/>
          <w:lang w:val="en-US" w:eastAsia="zh-CN"/>
        </w:rPr>
        <w:t>灾害应急指挥部办公室和相关单位，依据区内</w:t>
      </w:r>
      <w:r>
        <w:rPr>
          <w:rFonts w:hint="eastAsia" w:ascii="仿宋_GB2312" w:hAnsi="仿宋_GB2312" w:eastAsia="仿宋_GB2312" w:cs="仿宋_GB2312"/>
          <w:b w:val="0"/>
          <w:bCs w:val="0"/>
          <w:color w:val="000000"/>
          <w:sz w:val="32"/>
          <w:szCs w:val="32"/>
          <w:lang w:val="en-US" w:eastAsia="zh-CN"/>
        </w:rPr>
        <w:t>各单位需求提供专门气象应急保障服务。新闻媒体要按要求随时播报冰雪预警信息及应急处置相关措施。</w:t>
      </w:r>
    </w:p>
    <w:p>
      <w:pPr>
        <w:keepNext w:val="0"/>
        <w:keepLines w:val="0"/>
        <w:pageBreakBefore w:val="0"/>
        <w:widowControl w:val="0"/>
        <w:kinsoku/>
        <w:wordWrap/>
        <w:overflowPunct/>
        <w:topLinePunct/>
        <w:autoSpaceDE w:val="0"/>
        <w:autoSpaceDN/>
        <w:bidi w:val="0"/>
        <w:adjustRightInd/>
        <w:snapToGrid/>
        <w:spacing w:line="560" w:lineRule="exact"/>
        <w:ind w:firstLine="626" w:firstLineChars="200"/>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lang w:val="en-US" w:eastAsia="zh-CN"/>
        </w:rPr>
        <w:t xml:space="preserve">3.2 </w:t>
      </w:r>
      <w:r>
        <w:rPr>
          <w:rFonts w:hint="eastAsia" w:ascii="仿宋_GB2312" w:hAnsi="仿宋_GB2312" w:eastAsia="仿宋_GB2312" w:cs="仿宋_GB2312"/>
          <w:b w:val="0"/>
          <w:bCs w:val="0"/>
          <w:color w:val="000000"/>
          <w:sz w:val="32"/>
          <w:szCs w:val="32"/>
        </w:rPr>
        <w:t>预警信息发布</w:t>
      </w:r>
    </w:p>
    <w:p>
      <w:pPr>
        <w:keepNext w:val="0"/>
        <w:keepLines w:val="0"/>
        <w:pageBreakBefore w:val="0"/>
        <w:widowControl w:val="0"/>
        <w:kinsoku/>
        <w:wordWrap/>
        <w:overflowPunct/>
        <w:topLinePunct/>
        <w:autoSpaceDE w:val="0"/>
        <w:autoSpaceDN/>
        <w:bidi w:val="0"/>
        <w:adjustRightInd/>
        <w:snapToGrid/>
        <w:spacing w:line="560" w:lineRule="exact"/>
        <w:ind w:firstLine="626" w:firstLineChars="20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b w:val="0"/>
          <w:bCs w:val="0"/>
          <w:color w:val="000000"/>
          <w:sz w:val="32"/>
          <w:szCs w:val="32"/>
          <w:lang w:val="en-US" w:eastAsia="zh-CN"/>
        </w:rPr>
        <w:t>3.2.1</w:t>
      </w:r>
      <w:r>
        <w:rPr>
          <w:rFonts w:hint="eastAsia" w:ascii="仿宋_GB2312" w:hAnsi="仿宋_GB2312" w:eastAsia="仿宋_GB2312" w:cs="仿宋_GB2312"/>
          <w:sz w:val="32"/>
          <w:szCs w:val="40"/>
        </w:rPr>
        <w:t>发布制度。暴雪、道路结冰等预警信息，由气象部门负责制作并按预警级别分级发布，其他任何组织、个人不得制作和向社会发布暴雪、道路结冰等预警信息。</w:t>
      </w:r>
      <w:r>
        <w:rPr>
          <w:rFonts w:hint="eastAsia" w:ascii="仿宋_GB2312" w:hAnsi="仿宋_GB2312" w:eastAsia="仿宋_GB2312" w:cs="仿宋_GB2312"/>
          <w:sz w:val="32"/>
          <w:szCs w:val="40"/>
          <w:lang w:val="en-US" w:eastAsia="zh-CN"/>
        </w:rPr>
        <w:t>区防范冰雪灾害应急指挥部负责转发宣传实时气象信息。</w:t>
      </w:r>
    </w:p>
    <w:p>
      <w:pPr>
        <w:keepNext w:val="0"/>
        <w:keepLines w:val="0"/>
        <w:pageBreakBefore w:val="0"/>
        <w:widowControl w:val="0"/>
        <w:kinsoku/>
        <w:wordWrap/>
        <w:overflowPunct/>
        <w:topLinePunct/>
        <w:autoSpaceDE w:val="0"/>
        <w:autoSpaceDN/>
        <w:bidi w:val="0"/>
        <w:adjustRightInd/>
        <w:snapToGrid/>
        <w:spacing w:line="560" w:lineRule="exact"/>
        <w:ind w:firstLine="626" w:firstLineChars="200"/>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lang w:val="en-US" w:eastAsia="zh-CN"/>
        </w:rPr>
        <w:t>3.2.2</w:t>
      </w:r>
      <w:r>
        <w:rPr>
          <w:rFonts w:hint="eastAsia" w:ascii="仿宋_GB2312" w:hAnsi="仿宋_GB2312" w:eastAsia="仿宋_GB2312" w:cs="仿宋_GB2312"/>
          <w:b w:val="0"/>
          <w:bCs w:val="0"/>
          <w:color w:val="000000"/>
          <w:sz w:val="32"/>
          <w:szCs w:val="32"/>
        </w:rPr>
        <w:t>发布级别。道路结冰预警信号级别分为三级，由强到弱分别用红、橙、黄</w:t>
      </w:r>
      <w:r>
        <w:rPr>
          <w:rFonts w:hint="eastAsia" w:ascii="仿宋_GB2312" w:hAnsi="仿宋_GB2312" w:eastAsia="仿宋_GB2312" w:cs="仿宋_GB2312"/>
          <w:b w:val="0"/>
          <w:bCs w:val="0"/>
          <w:color w:val="000000"/>
          <w:sz w:val="32"/>
          <w:szCs w:val="32"/>
          <w:lang w:val="en-US" w:eastAsia="zh-CN"/>
        </w:rPr>
        <w:t>三</w:t>
      </w:r>
      <w:r>
        <w:rPr>
          <w:rFonts w:hint="eastAsia" w:ascii="仿宋_GB2312" w:hAnsi="仿宋_GB2312" w:eastAsia="仿宋_GB2312" w:cs="仿宋_GB2312"/>
          <w:b w:val="0"/>
          <w:bCs w:val="0"/>
          <w:color w:val="000000"/>
          <w:sz w:val="32"/>
          <w:szCs w:val="32"/>
        </w:rPr>
        <w:t>种颜色标示，红色为最高级别；暴雪预警信号分为四级，由强到弱分别用红、橙、黄、蓝</w:t>
      </w:r>
      <w:r>
        <w:rPr>
          <w:rFonts w:hint="eastAsia" w:ascii="仿宋_GB2312" w:hAnsi="仿宋_GB2312" w:eastAsia="仿宋_GB2312" w:cs="仿宋_GB2312"/>
          <w:b w:val="0"/>
          <w:bCs w:val="0"/>
          <w:color w:val="000000"/>
          <w:sz w:val="32"/>
          <w:szCs w:val="32"/>
          <w:lang w:val="en-US" w:eastAsia="zh-CN"/>
        </w:rPr>
        <w:t>四</w:t>
      </w:r>
      <w:r>
        <w:rPr>
          <w:rFonts w:hint="eastAsia" w:ascii="仿宋_GB2312" w:hAnsi="仿宋_GB2312" w:eastAsia="仿宋_GB2312" w:cs="仿宋_GB2312"/>
          <w:b w:val="0"/>
          <w:bCs w:val="0"/>
          <w:color w:val="000000"/>
          <w:sz w:val="32"/>
          <w:szCs w:val="32"/>
        </w:rPr>
        <w:t>种颜色标示，红色为最高级别。</w:t>
      </w:r>
    </w:p>
    <w:p>
      <w:pPr>
        <w:keepNext w:val="0"/>
        <w:keepLines w:val="0"/>
        <w:pageBreakBefore w:val="0"/>
        <w:widowControl w:val="0"/>
        <w:kinsoku/>
        <w:wordWrap/>
        <w:overflowPunct/>
        <w:topLinePunct/>
        <w:autoSpaceDE w:val="0"/>
        <w:autoSpaceDN/>
        <w:bidi w:val="0"/>
        <w:adjustRightInd/>
        <w:snapToGrid/>
        <w:spacing w:line="560" w:lineRule="exact"/>
        <w:ind w:firstLine="626" w:firstLineChars="200"/>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lang w:val="en-US" w:eastAsia="zh-CN"/>
        </w:rPr>
        <w:t>3.2.3</w:t>
      </w:r>
      <w:r>
        <w:rPr>
          <w:rFonts w:hint="eastAsia" w:ascii="仿宋_GB2312" w:hAnsi="仿宋_GB2312" w:eastAsia="仿宋_GB2312" w:cs="仿宋_GB2312"/>
          <w:b w:val="0"/>
          <w:bCs w:val="0"/>
          <w:color w:val="000000"/>
          <w:sz w:val="32"/>
          <w:szCs w:val="32"/>
        </w:rPr>
        <w:t>发布途径。建立和完善公共媒体、移动通信群发系统等多种手段互补的预警信息发布系统，发布道路结冰及暴雪预警信息。同时，通过广播电视、报刊、互联网、手机短信、电子显示屏、有线广播等媒体及一切可能的传播手段及时向社会公众发布预警信息。涉及可能引发次生（衍生）灾害的预警信息，要通过有关信息共享平台向相关部门发布。建立起畅通、有效的预警信息发布与传播渠道，扩大预警信息覆盖面。</w:t>
      </w:r>
    </w:p>
    <w:p>
      <w:pPr>
        <w:keepNext w:val="0"/>
        <w:keepLines w:val="0"/>
        <w:pageBreakBefore w:val="0"/>
        <w:widowControl w:val="0"/>
        <w:kinsoku/>
        <w:wordWrap/>
        <w:overflowPunct/>
        <w:topLinePunct/>
        <w:autoSpaceDE w:val="0"/>
        <w:autoSpaceDN/>
        <w:bidi w:val="0"/>
        <w:adjustRightInd/>
        <w:snapToGrid/>
        <w:spacing w:line="560" w:lineRule="exact"/>
        <w:ind w:firstLine="626" w:firstLineChars="200"/>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lang w:val="en-US" w:eastAsia="zh-CN"/>
        </w:rPr>
        <w:t xml:space="preserve">3.3 </w:t>
      </w:r>
      <w:r>
        <w:rPr>
          <w:rFonts w:hint="eastAsia" w:ascii="仿宋_GB2312" w:hAnsi="仿宋_GB2312" w:eastAsia="仿宋_GB2312" w:cs="仿宋_GB2312"/>
          <w:b w:val="0"/>
          <w:bCs w:val="0"/>
          <w:color w:val="000000"/>
          <w:sz w:val="32"/>
          <w:szCs w:val="32"/>
        </w:rPr>
        <w:t>预警准备</w:t>
      </w:r>
    </w:p>
    <w:p>
      <w:pPr>
        <w:keepNext w:val="0"/>
        <w:keepLines w:val="0"/>
        <w:pageBreakBefore w:val="0"/>
        <w:widowControl w:val="0"/>
        <w:kinsoku/>
        <w:wordWrap/>
        <w:overflowPunct/>
        <w:topLinePunct/>
        <w:autoSpaceDE w:val="0"/>
        <w:autoSpaceDN/>
        <w:bidi w:val="0"/>
        <w:adjustRightInd/>
        <w:snapToGrid/>
        <w:spacing w:line="560" w:lineRule="exact"/>
        <w:ind w:firstLine="626" w:firstLineChars="200"/>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lang w:val="en-US" w:eastAsia="zh-CN"/>
        </w:rPr>
        <w:t>区内</w:t>
      </w:r>
      <w:r>
        <w:rPr>
          <w:rFonts w:hint="eastAsia" w:ascii="仿宋_GB2312" w:hAnsi="仿宋_GB2312" w:eastAsia="仿宋_GB2312" w:cs="仿宋_GB2312"/>
          <w:b w:val="0"/>
          <w:bCs w:val="0"/>
          <w:color w:val="000000"/>
          <w:sz w:val="32"/>
          <w:szCs w:val="32"/>
        </w:rPr>
        <w:t>各有关单位要认真研究气象部门发布的道路结冰及暴雪预报预警信息。密切关注天气变化及</w:t>
      </w:r>
      <w:r>
        <w:rPr>
          <w:rFonts w:hint="eastAsia" w:ascii="仿宋_GB2312" w:hAnsi="仿宋_GB2312" w:eastAsia="仿宋_GB2312" w:cs="仿宋_GB2312"/>
          <w:b w:val="0"/>
          <w:bCs w:val="0"/>
          <w:color w:val="000000"/>
          <w:sz w:val="32"/>
          <w:szCs w:val="32"/>
          <w:lang w:val="en-US" w:eastAsia="zh-CN"/>
        </w:rPr>
        <w:t>冰雪</w:t>
      </w:r>
      <w:r>
        <w:rPr>
          <w:rFonts w:hint="eastAsia" w:ascii="仿宋_GB2312" w:hAnsi="仿宋_GB2312" w:eastAsia="仿宋_GB2312" w:cs="仿宋_GB2312"/>
          <w:b w:val="0"/>
          <w:bCs w:val="0"/>
          <w:color w:val="000000"/>
          <w:sz w:val="32"/>
          <w:szCs w:val="32"/>
        </w:rPr>
        <w:t>灾害发展趋势，完善各自应急预案，有关责任人员、应急队伍要及时上岗到位，深入分析、评估可能造成的影响和危害，尤其是对本地、本单位风险隐患的影响情况，有针对性地提出预防和控制措施，落实抢险队伍和消冰除雪物资，做好启动应急响应各项准备工作。</w:t>
      </w:r>
    </w:p>
    <w:p>
      <w:pPr>
        <w:keepNext w:val="0"/>
        <w:keepLines w:val="0"/>
        <w:pageBreakBefore w:val="0"/>
        <w:widowControl w:val="0"/>
        <w:kinsoku/>
        <w:wordWrap/>
        <w:overflowPunct/>
        <w:topLinePunct/>
        <w:autoSpaceDE w:val="0"/>
        <w:autoSpaceDN/>
        <w:bidi w:val="0"/>
        <w:adjustRightInd/>
        <w:snapToGrid/>
        <w:spacing w:line="560" w:lineRule="exact"/>
        <w:ind w:firstLine="626" w:firstLineChars="200"/>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lang w:val="en-US" w:eastAsia="zh-CN"/>
        </w:rPr>
        <w:t xml:space="preserve">3.4 </w:t>
      </w:r>
      <w:r>
        <w:rPr>
          <w:rFonts w:hint="eastAsia" w:ascii="仿宋_GB2312" w:hAnsi="仿宋_GB2312" w:eastAsia="仿宋_GB2312" w:cs="仿宋_GB2312"/>
          <w:b w:val="0"/>
          <w:bCs w:val="0"/>
          <w:color w:val="000000"/>
          <w:sz w:val="32"/>
          <w:szCs w:val="32"/>
        </w:rPr>
        <w:t>预警知识宣传教育</w:t>
      </w:r>
    </w:p>
    <w:p>
      <w:pPr>
        <w:keepNext w:val="0"/>
        <w:keepLines w:val="0"/>
        <w:pageBreakBefore w:val="0"/>
        <w:widowControl w:val="0"/>
        <w:kinsoku/>
        <w:wordWrap/>
        <w:overflowPunct/>
        <w:topLinePunct/>
        <w:autoSpaceDE w:val="0"/>
        <w:autoSpaceDN/>
        <w:bidi w:val="0"/>
        <w:adjustRightInd/>
        <w:snapToGrid/>
        <w:spacing w:line="560" w:lineRule="exact"/>
        <w:ind w:firstLine="626" w:firstLineChars="200"/>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lang w:val="en-US" w:eastAsia="zh-CN"/>
        </w:rPr>
        <w:t>区</w:t>
      </w:r>
      <w:r>
        <w:rPr>
          <w:rFonts w:hint="eastAsia" w:ascii="仿宋_GB2312" w:hAnsi="仿宋_GB2312" w:eastAsia="仿宋_GB2312" w:cs="仿宋_GB2312"/>
          <w:b w:val="0"/>
          <w:bCs w:val="0"/>
          <w:color w:val="000000"/>
          <w:sz w:val="32"/>
          <w:szCs w:val="32"/>
        </w:rPr>
        <w:t>政府和相关单位要做好道路结冰及暴雪预警信息的宣传教育工作，普及防灾减灾知识，增强社会公众的防灾减灾意识，提高自救、互救能力。</w:t>
      </w:r>
    </w:p>
    <w:p>
      <w:pPr>
        <w:keepNext w:val="0"/>
        <w:keepLines w:val="0"/>
        <w:pageBreakBefore w:val="0"/>
        <w:widowControl w:val="0"/>
        <w:kinsoku/>
        <w:wordWrap/>
        <w:overflowPunct/>
        <w:topLinePunct/>
        <w:autoSpaceDE w:val="0"/>
        <w:autoSpaceDN/>
        <w:bidi w:val="0"/>
        <w:adjustRightInd/>
        <w:snapToGrid/>
        <w:spacing w:line="560" w:lineRule="exact"/>
        <w:ind w:firstLine="626" w:firstLineChars="200"/>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lang w:val="en-US" w:eastAsia="zh-CN"/>
        </w:rPr>
        <w:t xml:space="preserve">4 </w:t>
      </w:r>
      <w:r>
        <w:rPr>
          <w:rFonts w:hint="eastAsia" w:ascii="仿宋_GB2312" w:hAnsi="仿宋_GB2312" w:eastAsia="仿宋_GB2312" w:cs="仿宋_GB2312"/>
          <w:b w:val="0"/>
          <w:bCs w:val="0"/>
          <w:color w:val="000000"/>
          <w:sz w:val="32"/>
          <w:szCs w:val="32"/>
        </w:rPr>
        <w:t>应急处置</w:t>
      </w:r>
    </w:p>
    <w:p>
      <w:pPr>
        <w:keepNext w:val="0"/>
        <w:keepLines w:val="0"/>
        <w:pageBreakBefore w:val="0"/>
        <w:widowControl w:val="0"/>
        <w:kinsoku/>
        <w:wordWrap/>
        <w:overflowPunct/>
        <w:topLinePunct/>
        <w:autoSpaceDE w:val="0"/>
        <w:autoSpaceDN/>
        <w:bidi w:val="0"/>
        <w:adjustRightInd/>
        <w:snapToGrid/>
        <w:spacing w:line="560" w:lineRule="exact"/>
        <w:ind w:firstLine="626"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b w:val="0"/>
          <w:bCs w:val="0"/>
          <w:color w:val="000000"/>
          <w:sz w:val="32"/>
          <w:szCs w:val="32"/>
          <w:lang w:eastAsia="zh-CN"/>
        </w:rPr>
        <w:t>冰雪</w:t>
      </w:r>
      <w:r>
        <w:rPr>
          <w:rFonts w:hint="eastAsia" w:ascii="仿宋_GB2312" w:hAnsi="仿宋_GB2312" w:eastAsia="仿宋_GB2312" w:cs="仿宋_GB2312"/>
          <w:b w:val="0"/>
          <w:bCs w:val="0"/>
          <w:color w:val="000000"/>
          <w:sz w:val="32"/>
          <w:szCs w:val="32"/>
        </w:rPr>
        <w:t>灾害应急处</w:t>
      </w:r>
      <w:r>
        <w:rPr>
          <w:rFonts w:hint="eastAsia" w:ascii="仿宋_GB2312" w:hAnsi="仿宋_GB2312" w:eastAsia="仿宋_GB2312" w:cs="仿宋_GB2312"/>
          <w:b w:val="0"/>
          <w:bCs w:val="0"/>
          <w:color w:val="000000"/>
          <w:sz w:val="32"/>
          <w:szCs w:val="32"/>
          <w:lang w:eastAsia="zh-CN"/>
        </w:rPr>
        <w:t>置</w:t>
      </w:r>
      <w:r>
        <w:rPr>
          <w:rFonts w:hint="eastAsia" w:ascii="仿宋_GB2312" w:hAnsi="仿宋_GB2312" w:eastAsia="仿宋_GB2312" w:cs="仿宋_GB2312"/>
          <w:b w:val="0"/>
          <w:bCs w:val="0"/>
          <w:color w:val="000000"/>
          <w:sz w:val="32"/>
          <w:szCs w:val="32"/>
        </w:rPr>
        <w:t>部门和抢险单位，要加强清雪除冰应急队伍建设，做好清雪除冰应急物资装备储备工作，特别是要按照本应急预案要求，完善各自</w:t>
      </w:r>
      <w:r>
        <w:rPr>
          <w:rFonts w:hint="eastAsia" w:ascii="仿宋_GB2312" w:hAnsi="仿宋_GB2312" w:eastAsia="仿宋_GB2312" w:cs="仿宋_GB2312"/>
          <w:b w:val="0"/>
          <w:bCs w:val="0"/>
          <w:color w:val="000000"/>
          <w:sz w:val="32"/>
          <w:szCs w:val="32"/>
          <w:lang w:eastAsia="zh-CN"/>
        </w:rPr>
        <w:t>防范冰雪</w:t>
      </w:r>
      <w:r>
        <w:rPr>
          <w:rFonts w:hint="eastAsia" w:ascii="仿宋_GB2312" w:hAnsi="仿宋_GB2312" w:eastAsia="仿宋_GB2312" w:cs="仿宋_GB2312"/>
          <w:b w:val="0"/>
          <w:bCs w:val="0"/>
          <w:color w:val="000000"/>
          <w:sz w:val="32"/>
          <w:szCs w:val="32"/>
        </w:rPr>
        <w:t>灾害应急预案，在各自预案中</w:t>
      </w:r>
      <w:r>
        <w:rPr>
          <w:rFonts w:hint="eastAsia" w:ascii="仿宋_GB2312" w:hAnsi="仿宋_GB2312" w:eastAsia="仿宋_GB2312" w:cs="仿宋_GB2312"/>
          <w:b w:val="0"/>
          <w:bCs w:val="0"/>
          <w:color w:val="000000"/>
          <w:sz w:val="32"/>
          <w:szCs w:val="32"/>
          <w:lang w:val="en-US" w:eastAsia="zh-CN"/>
        </w:rPr>
        <w:t>应</w:t>
      </w:r>
      <w:r>
        <w:rPr>
          <w:rFonts w:hint="eastAsia" w:ascii="仿宋_GB2312" w:hAnsi="仿宋_GB2312" w:eastAsia="仿宋_GB2312" w:cs="仿宋_GB2312"/>
          <w:b w:val="0"/>
          <w:bCs w:val="0"/>
          <w:color w:val="000000"/>
          <w:sz w:val="32"/>
          <w:szCs w:val="32"/>
        </w:rPr>
        <w:t>明确每一级别</w:t>
      </w:r>
      <w:r>
        <w:rPr>
          <w:rFonts w:hint="eastAsia" w:ascii="仿宋_GB2312" w:hAnsi="仿宋_GB2312" w:eastAsia="仿宋_GB2312" w:cs="仿宋_GB2312"/>
          <w:b w:val="0"/>
          <w:bCs w:val="0"/>
          <w:color w:val="000000"/>
          <w:sz w:val="32"/>
          <w:szCs w:val="32"/>
          <w:lang w:val="en-US" w:eastAsia="zh-CN"/>
        </w:rPr>
        <w:t>应急响应</w:t>
      </w:r>
      <w:r>
        <w:rPr>
          <w:rFonts w:hint="eastAsia" w:ascii="仿宋_GB2312" w:hAnsi="仿宋_GB2312" w:eastAsia="仿宋_GB2312" w:cs="仿宋_GB2312"/>
          <w:b w:val="0"/>
          <w:bCs w:val="0"/>
          <w:color w:val="000000"/>
          <w:sz w:val="32"/>
          <w:szCs w:val="32"/>
        </w:rPr>
        <w:t>具体的、针对性强的应对措施，把责任落实到人头，组织好灾害应急预案演练。</w:t>
      </w:r>
      <w:r>
        <w:rPr>
          <w:rFonts w:hint="eastAsia" w:ascii="仿宋_GB2312" w:hAnsi="仿宋_GB2312" w:eastAsia="仿宋_GB2312" w:cs="仿宋_GB2312"/>
          <w:b w:val="0"/>
          <w:bCs w:val="0"/>
          <w:color w:val="000000"/>
          <w:sz w:val="32"/>
          <w:szCs w:val="32"/>
          <w:lang w:val="en-US" w:eastAsia="zh-CN"/>
        </w:rPr>
        <w:t>当冰雪灾害未达到启动本预案条件或气象部门启动《气象灾害应急预案》时，区内各部门按照《友好区防范冰雪灾害工作方案》开展相应冰雪灾害防范应对工作，由区防范冰雪</w:t>
      </w:r>
      <w:r>
        <w:rPr>
          <w:rFonts w:hint="eastAsia" w:ascii="仿宋_GB2312" w:hAnsi="仿宋_GB2312" w:eastAsia="仿宋_GB2312" w:cs="仿宋_GB2312"/>
          <w:b w:val="0"/>
          <w:bCs w:val="0"/>
          <w:color w:val="000000"/>
          <w:sz w:val="32"/>
          <w:szCs w:val="32"/>
        </w:rPr>
        <w:t>灾害应急指挥部办公室</w:t>
      </w:r>
      <w:r>
        <w:rPr>
          <w:rFonts w:hint="eastAsia" w:ascii="仿宋_GB2312" w:hAnsi="仿宋_GB2312" w:eastAsia="仿宋_GB2312" w:cs="仿宋_GB2312"/>
          <w:b w:val="0"/>
          <w:bCs w:val="0"/>
          <w:color w:val="000000"/>
          <w:sz w:val="32"/>
          <w:szCs w:val="32"/>
          <w:lang w:val="en-US" w:eastAsia="zh-CN"/>
        </w:rPr>
        <w:t>统筹指挥调度。</w:t>
      </w:r>
      <w:r>
        <w:rPr>
          <w:rFonts w:hint="eastAsia" w:ascii="仿宋_GB2312" w:hAnsi="仿宋_GB2312" w:eastAsia="仿宋_GB2312" w:cs="仿宋_GB2312"/>
          <w:sz w:val="32"/>
          <w:szCs w:val="40"/>
        </w:rPr>
        <w:t>当因冰雪灾害造成我</w:t>
      </w:r>
      <w:r>
        <w:rPr>
          <w:rFonts w:hint="eastAsia" w:ascii="仿宋_GB2312" w:hAnsi="仿宋_GB2312" w:eastAsia="仿宋_GB2312" w:cs="仿宋_GB2312"/>
          <w:sz w:val="32"/>
          <w:szCs w:val="40"/>
          <w:lang w:val="en-US" w:eastAsia="zh-CN"/>
        </w:rPr>
        <w:t>区</w:t>
      </w:r>
      <w:r>
        <w:rPr>
          <w:rFonts w:hint="eastAsia" w:ascii="仿宋_GB2312" w:hAnsi="仿宋_GB2312" w:eastAsia="仿宋_GB2312" w:cs="仿宋_GB2312"/>
          <w:sz w:val="32"/>
          <w:szCs w:val="40"/>
        </w:rPr>
        <w:t>大面积停电时，电力部门启动</w:t>
      </w:r>
      <w:r>
        <w:rPr>
          <w:rFonts w:hint="eastAsia" w:ascii="仿宋_GB2312" w:hAnsi="仿宋_GB2312" w:eastAsia="仿宋_GB2312" w:cs="仿宋_GB2312"/>
          <w:sz w:val="32"/>
          <w:szCs w:val="40"/>
          <w:u w:val="none" w:color="00B0F0"/>
        </w:rPr>
        <w:t>《</w:t>
      </w:r>
      <w:r>
        <w:rPr>
          <w:rFonts w:hint="eastAsia" w:ascii="仿宋_GB2312" w:hAnsi="仿宋_GB2312" w:eastAsia="仿宋_GB2312" w:cs="仿宋_GB2312"/>
          <w:sz w:val="32"/>
          <w:szCs w:val="40"/>
          <w:u w:val="none" w:color="00B0F0"/>
          <w:lang w:val="en-US" w:eastAsia="zh-CN"/>
        </w:rPr>
        <w:t>友好区供电公司电网</w:t>
      </w:r>
      <w:r>
        <w:rPr>
          <w:rFonts w:hint="eastAsia" w:ascii="仿宋_GB2312" w:hAnsi="仿宋_GB2312" w:eastAsia="仿宋_GB2312" w:cs="仿宋_GB2312"/>
          <w:sz w:val="32"/>
          <w:szCs w:val="40"/>
          <w:u w:val="none" w:color="00B0F0"/>
        </w:rPr>
        <w:t>大面积停电事件</w:t>
      </w:r>
      <w:r>
        <w:rPr>
          <w:rFonts w:hint="eastAsia" w:ascii="仿宋_GB2312" w:hAnsi="仿宋_GB2312" w:eastAsia="仿宋_GB2312" w:cs="仿宋_GB2312"/>
          <w:sz w:val="32"/>
          <w:szCs w:val="40"/>
          <w:u w:val="none" w:color="00B0F0"/>
          <w:lang w:val="en-US" w:eastAsia="zh-CN"/>
        </w:rPr>
        <w:t>处置</w:t>
      </w:r>
      <w:r>
        <w:rPr>
          <w:rFonts w:hint="eastAsia" w:ascii="仿宋_GB2312" w:hAnsi="仿宋_GB2312" w:eastAsia="仿宋_GB2312" w:cs="仿宋_GB2312"/>
          <w:sz w:val="32"/>
          <w:szCs w:val="40"/>
          <w:u w:val="none" w:color="00B0F0"/>
        </w:rPr>
        <w:t>应急预案》</w:t>
      </w:r>
      <w:r>
        <w:rPr>
          <w:rFonts w:hint="eastAsia" w:ascii="仿宋_GB2312" w:hAnsi="仿宋_GB2312" w:eastAsia="仿宋_GB2312" w:cs="仿宋_GB2312"/>
          <w:sz w:val="32"/>
          <w:szCs w:val="40"/>
        </w:rPr>
        <w:t>，按照预案内容，</w:t>
      </w:r>
      <w:r>
        <w:rPr>
          <w:rFonts w:hint="eastAsia" w:ascii="仿宋_GB2312" w:hAnsi="仿宋_GB2312" w:eastAsia="仿宋_GB2312" w:cs="仿宋_GB2312"/>
          <w:sz w:val="32"/>
          <w:szCs w:val="40"/>
          <w:lang w:val="en-US" w:eastAsia="zh-CN"/>
        </w:rPr>
        <w:t>区</w:t>
      </w:r>
      <w:r>
        <w:rPr>
          <w:rFonts w:hint="eastAsia" w:ascii="仿宋_GB2312" w:hAnsi="仿宋_GB2312" w:eastAsia="仿宋_GB2312" w:cs="仿宋_GB2312"/>
          <w:sz w:val="32"/>
          <w:szCs w:val="40"/>
        </w:rPr>
        <w:t>防范冰雪灾害应急指挥部与</w:t>
      </w:r>
      <w:r>
        <w:rPr>
          <w:rFonts w:hint="eastAsia" w:ascii="仿宋_GB2312" w:hAnsi="仿宋_GB2312" w:eastAsia="仿宋_GB2312" w:cs="仿宋_GB2312"/>
          <w:sz w:val="32"/>
          <w:szCs w:val="40"/>
          <w:lang w:val="en-US" w:eastAsia="zh-CN"/>
        </w:rPr>
        <w:t>友好区</w:t>
      </w:r>
      <w:r>
        <w:rPr>
          <w:rFonts w:hint="eastAsia" w:ascii="仿宋_GB2312" w:hAnsi="仿宋_GB2312" w:eastAsia="仿宋_GB2312" w:cs="仿宋_GB2312"/>
          <w:sz w:val="32"/>
          <w:szCs w:val="40"/>
        </w:rPr>
        <w:t>大面积停电事件应急处置指挥部加强衔接，共同做好相应应急处置和灾害应对工作。当冰雪灾害及其次生（衍生）灾害可能导致突发事件时，有关部门要及时启动相关应急预案，并将启动预案情况向</w:t>
      </w:r>
      <w:r>
        <w:rPr>
          <w:rFonts w:hint="eastAsia" w:ascii="仿宋_GB2312" w:hAnsi="仿宋_GB2312" w:eastAsia="仿宋_GB2312" w:cs="仿宋_GB2312"/>
          <w:sz w:val="32"/>
          <w:szCs w:val="40"/>
          <w:lang w:val="en-US" w:eastAsia="zh-CN"/>
        </w:rPr>
        <w:t>区</w:t>
      </w:r>
      <w:r>
        <w:rPr>
          <w:rFonts w:hint="eastAsia" w:ascii="仿宋_GB2312" w:hAnsi="仿宋_GB2312" w:eastAsia="仿宋_GB2312" w:cs="仿宋_GB2312"/>
          <w:sz w:val="32"/>
          <w:szCs w:val="40"/>
        </w:rPr>
        <w:t>应急管理局通报。</w:t>
      </w:r>
    </w:p>
    <w:p>
      <w:pPr>
        <w:keepNext w:val="0"/>
        <w:keepLines w:val="0"/>
        <w:pageBreakBefore w:val="0"/>
        <w:widowControl w:val="0"/>
        <w:kinsoku/>
        <w:wordWrap/>
        <w:overflowPunct/>
        <w:topLinePunct/>
        <w:autoSpaceDE w:val="0"/>
        <w:autoSpaceDN/>
        <w:bidi w:val="0"/>
        <w:adjustRightInd/>
        <w:snapToGrid/>
        <w:spacing w:line="560" w:lineRule="exact"/>
        <w:ind w:firstLine="626" w:firstLineChars="200"/>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lang w:val="en-US" w:eastAsia="zh-CN"/>
        </w:rPr>
        <w:t xml:space="preserve">4.1 </w:t>
      </w:r>
      <w:r>
        <w:rPr>
          <w:rFonts w:hint="eastAsia" w:ascii="仿宋_GB2312" w:hAnsi="仿宋_GB2312" w:eastAsia="仿宋_GB2312" w:cs="仿宋_GB2312"/>
          <w:b w:val="0"/>
          <w:bCs w:val="0"/>
          <w:color w:val="000000"/>
          <w:sz w:val="32"/>
          <w:szCs w:val="32"/>
        </w:rPr>
        <w:t>信息报告</w:t>
      </w:r>
    </w:p>
    <w:p>
      <w:pPr>
        <w:keepNext w:val="0"/>
        <w:keepLines w:val="0"/>
        <w:pageBreakBefore w:val="0"/>
        <w:widowControl w:val="0"/>
        <w:kinsoku/>
        <w:wordWrap/>
        <w:overflowPunct/>
        <w:topLinePunct/>
        <w:autoSpaceDE w:val="0"/>
        <w:autoSpaceDN/>
        <w:bidi w:val="0"/>
        <w:adjustRightInd/>
        <w:snapToGrid/>
        <w:spacing w:line="560" w:lineRule="exact"/>
        <w:ind w:firstLine="626" w:firstLineChars="20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b w:val="0"/>
          <w:bCs w:val="0"/>
          <w:color w:val="000000"/>
          <w:sz w:val="32"/>
          <w:szCs w:val="32"/>
        </w:rPr>
        <w:t>各有关部门单位要按职责收集和提供</w:t>
      </w:r>
      <w:r>
        <w:rPr>
          <w:rFonts w:hint="eastAsia" w:ascii="仿宋_GB2312" w:hAnsi="仿宋_GB2312" w:eastAsia="仿宋_GB2312" w:cs="仿宋_GB2312"/>
          <w:b w:val="0"/>
          <w:bCs w:val="0"/>
          <w:color w:val="000000"/>
          <w:sz w:val="32"/>
          <w:szCs w:val="32"/>
          <w:lang w:val="en-US" w:eastAsia="zh-CN"/>
        </w:rPr>
        <w:t>冰雪</w:t>
      </w:r>
      <w:r>
        <w:rPr>
          <w:rFonts w:hint="eastAsia" w:ascii="仿宋_GB2312" w:hAnsi="仿宋_GB2312" w:eastAsia="仿宋_GB2312" w:cs="仿宋_GB2312"/>
          <w:b w:val="0"/>
          <w:bCs w:val="0"/>
          <w:color w:val="000000"/>
          <w:sz w:val="32"/>
          <w:szCs w:val="32"/>
        </w:rPr>
        <w:t>灾害发生、发展、损失及防御等情况，及时向</w:t>
      </w:r>
      <w:r>
        <w:rPr>
          <w:rFonts w:hint="eastAsia" w:ascii="仿宋_GB2312" w:hAnsi="仿宋_GB2312" w:eastAsia="仿宋_GB2312" w:cs="仿宋_GB2312"/>
          <w:b w:val="0"/>
          <w:bCs w:val="0"/>
          <w:color w:val="000000"/>
          <w:sz w:val="32"/>
          <w:szCs w:val="32"/>
          <w:lang w:val="en-US" w:eastAsia="zh-CN"/>
        </w:rPr>
        <w:t>区</w:t>
      </w:r>
      <w:r>
        <w:rPr>
          <w:rFonts w:hint="eastAsia" w:ascii="仿宋_GB2312" w:hAnsi="仿宋_GB2312" w:eastAsia="仿宋_GB2312" w:cs="仿宋_GB2312"/>
          <w:b w:val="0"/>
          <w:bCs w:val="0"/>
          <w:color w:val="000000"/>
          <w:sz w:val="32"/>
          <w:szCs w:val="32"/>
        </w:rPr>
        <w:t>政府及应急管理</w:t>
      </w:r>
      <w:r>
        <w:rPr>
          <w:rFonts w:hint="eastAsia" w:ascii="仿宋_GB2312" w:hAnsi="仿宋_GB2312" w:eastAsia="仿宋_GB2312" w:cs="仿宋_GB2312"/>
          <w:color w:val="000000"/>
          <w:sz w:val="32"/>
          <w:szCs w:val="32"/>
        </w:rPr>
        <w:t>部门报告</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各</w:t>
      </w:r>
      <w:r>
        <w:rPr>
          <w:rFonts w:hint="eastAsia" w:ascii="仿宋_GB2312" w:hAnsi="仿宋_GB2312" w:eastAsia="仿宋_GB2312" w:cs="仿宋_GB2312"/>
          <w:color w:val="000000"/>
          <w:sz w:val="32"/>
          <w:szCs w:val="32"/>
          <w:lang w:val="en-US" w:eastAsia="zh-CN"/>
        </w:rPr>
        <w:t>相</w:t>
      </w:r>
      <w:r>
        <w:rPr>
          <w:rFonts w:hint="eastAsia" w:ascii="仿宋_GB2312" w:hAnsi="仿宋_GB2312" w:eastAsia="仿宋_GB2312" w:cs="仿宋_GB2312"/>
          <w:color w:val="000000"/>
          <w:sz w:val="32"/>
          <w:szCs w:val="32"/>
        </w:rPr>
        <w:t>关部门要按照有关规定逐级向上报告灾害信息，</w:t>
      </w:r>
      <w:r>
        <w:rPr>
          <w:rFonts w:hint="eastAsia" w:ascii="仿宋_GB2312" w:hAnsi="仿宋_GB2312" w:eastAsia="仿宋_GB2312" w:cs="仿宋_GB2312"/>
          <w:color w:val="000000"/>
          <w:sz w:val="32"/>
          <w:szCs w:val="32"/>
          <w:lang w:val="en-US" w:eastAsia="zh-CN"/>
        </w:rPr>
        <w:t>并</w:t>
      </w:r>
      <w:r>
        <w:rPr>
          <w:rFonts w:hint="eastAsia" w:ascii="仿宋_GB2312" w:hAnsi="仿宋_GB2312" w:eastAsia="仿宋_GB2312" w:cs="仿宋_GB2312"/>
          <w:color w:val="000000"/>
          <w:sz w:val="32"/>
          <w:szCs w:val="32"/>
        </w:rPr>
        <w:t>及时向</w:t>
      </w:r>
      <w:r>
        <w:rPr>
          <w:rFonts w:hint="eastAsia" w:ascii="仿宋_GB2312" w:hAnsi="仿宋_GB2312" w:eastAsia="仿宋_GB2312" w:cs="仿宋_GB2312"/>
          <w:color w:val="000000"/>
          <w:sz w:val="32"/>
          <w:szCs w:val="32"/>
          <w:lang w:eastAsia="zh-CN"/>
        </w:rPr>
        <w:t>区</w:t>
      </w:r>
      <w:r>
        <w:rPr>
          <w:rFonts w:hint="eastAsia" w:ascii="仿宋_GB2312" w:hAnsi="仿宋_GB2312" w:eastAsia="仿宋_GB2312" w:cs="仿宋_GB2312"/>
          <w:color w:val="000000"/>
          <w:sz w:val="32"/>
          <w:szCs w:val="32"/>
          <w:lang w:val="en-US" w:eastAsia="zh-CN"/>
        </w:rPr>
        <w:t>防范冰雪</w:t>
      </w:r>
      <w:r>
        <w:rPr>
          <w:rFonts w:hint="eastAsia" w:ascii="仿宋_GB2312" w:hAnsi="仿宋_GB2312" w:eastAsia="仿宋_GB2312" w:cs="仿宋_GB2312"/>
          <w:color w:val="000000"/>
          <w:sz w:val="32"/>
          <w:szCs w:val="32"/>
          <w:lang w:val="en-US" w:eastAsia="zh-CN"/>
        </w:rPr>
        <w:t>灾害应急指挥部办公室</w:t>
      </w:r>
      <w:r>
        <w:rPr>
          <w:rFonts w:hint="eastAsia" w:ascii="仿宋_GB2312" w:hAnsi="仿宋_GB2312" w:eastAsia="仿宋_GB2312" w:cs="仿宋_GB2312"/>
          <w:color w:val="000000"/>
          <w:sz w:val="32"/>
          <w:szCs w:val="32"/>
        </w:rPr>
        <w:t>报告。</w:t>
      </w:r>
    </w:p>
    <w:p>
      <w:pPr>
        <w:keepNext w:val="0"/>
        <w:keepLines w:val="0"/>
        <w:pageBreakBefore w:val="0"/>
        <w:widowControl w:val="0"/>
        <w:kinsoku/>
        <w:wordWrap/>
        <w:overflowPunct/>
        <w:topLinePunct/>
        <w:autoSpaceDE w:val="0"/>
        <w:autoSpaceDN/>
        <w:bidi w:val="0"/>
        <w:adjustRightInd/>
        <w:snapToGrid/>
        <w:spacing w:line="560" w:lineRule="exact"/>
        <w:ind w:firstLine="626" w:firstLineChars="200"/>
        <w:textAlignment w:val="auto"/>
        <w:rPr>
          <w:rFonts w:hint="eastAsia" w:ascii="仿宋_GB2312" w:hAnsi="仿宋_GB2312" w:eastAsia="仿宋_GB2312" w:cs="仿宋_GB2312"/>
          <w:b w:val="0"/>
          <w:bCs w:val="0"/>
          <w:color w:val="000000"/>
          <w:sz w:val="32"/>
          <w:szCs w:val="32"/>
          <w:u w:val="none" w:color="FF0000"/>
          <w:lang w:val="en-US" w:eastAsia="zh-CN"/>
        </w:rPr>
      </w:pPr>
      <w:r>
        <w:rPr>
          <w:rFonts w:hint="eastAsia" w:ascii="仿宋_GB2312" w:hAnsi="仿宋_GB2312" w:eastAsia="仿宋_GB2312" w:cs="仿宋_GB2312"/>
          <w:b w:val="0"/>
          <w:bCs w:val="0"/>
          <w:color w:val="000000"/>
          <w:sz w:val="32"/>
          <w:szCs w:val="32"/>
          <w:u w:val="none" w:color="FF0000"/>
          <w:lang w:val="en-US" w:eastAsia="zh-CN"/>
        </w:rPr>
        <w:t>4.2 应急</w:t>
      </w:r>
      <w:r>
        <w:rPr>
          <w:rFonts w:hint="eastAsia" w:ascii="仿宋_GB2312" w:hAnsi="仿宋_GB2312" w:eastAsia="仿宋_GB2312" w:cs="仿宋_GB2312"/>
          <w:b w:val="0"/>
          <w:bCs w:val="0"/>
          <w:color w:val="000000"/>
          <w:sz w:val="32"/>
          <w:szCs w:val="32"/>
          <w:u w:val="none" w:color="FF0000"/>
        </w:rPr>
        <w:t>响应</w:t>
      </w:r>
      <w:r>
        <w:rPr>
          <w:rFonts w:hint="eastAsia" w:ascii="仿宋_GB2312" w:hAnsi="仿宋_GB2312" w:eastAsia="仿宋_GB2312" w:cs="仿宋_GB2312"/>
          <w:b w:val="0"/>
          <w:bCs w:val="0"/>
          <w:color w:val="000000"/>
          <w:sz w:val="32"/>
          <w:szCs w:val="32"/>
          <w:u w:val="none" w:color="FF0000"/>
          <w:lang w:val="en-US" w:eastAsia="zh-CN"/>
        </w:rPr>
        <w:t>分级</w:t>
      </w:r>
    </w:p>
    <w:p>
      <w:pPr>
        <w:keepNext w:val="0"/>
        <w:keepLines w:val="0"/>
        <w:pageBreakBefore w:val="0"/>
        <w:widowControl w:val="0"/>
        <w:kinsoku/>
        <w:wordWrap/>
        <w:overflowPunct/>
        <w:topLinePunct/>
        <w:autoSpaceDE w:val="0"/>
        <w:autoSpaceDN/>
        <w:bidi w:val="0"/>
        <w:adjustRightInd/>
        <w:snapToGrid/>
        <w:spacing w:line="560" w:lineRule="exact"/>
        <w:ind w:firstLine="626"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按照冰雪灾害的严重程度和影响范围，将应急响应由低至高分为四级（一般）、三级（较大）、二级（严重）、一级（特别严重）四个等级，可逐级或越级启动应急响应。</w:t>
      </w:r>
    </w:p>
    <w:p>
      <w:pPr>
        <w:keepNext w:val="0"/>
        <w:keepLines w:val="0"/>
        <w:pageBreakBefore w:val="0"/>
        <w:widowControl w:val="0"/>
        <w:kinsoku/>
        <w:wordWrap/>
        <w:overflowPunct/>
        <w:topLinePunct/>
        <w:autoSpaceDE w:val="0"/>
        <w:autoSpaceDN/>
        <w:bidi w:val="0"/>
        <w:adjustRightInd/>
        <w:snapToGrid/>
        <w:spacing w:line="560" w:lineRule="exact"/>
        <w:ind w:firstLine="626" w:firstLineChars="200"/>
        <w:textAlignment w:val="auto"/>
        <w:rPr>
          <w:rFonts w:hint="eastAsia" w:ascii="仿宋_GB2312" w:hAnsi="仿宋_GB2312" w:eastAsia="仿宋_GB2312" w:cs="仿宋_GB2312"/>
          <w:b w:val="0"/>
          <w:bCs w:val="0"/>
          <w:color w:val="000000"/>
          <w:sz w:val="32"/>
          <w:szCs w:val="32"/>
          <w:u w:val="none" w:color="FF0000"/>
          <w:lang w:val="en-US" w:eastAsia="zh-CN"/>
        </w:rPr>
      </w:pPr>
      <w:r>
        <w:rPr>
          <w:rFonts w:hint="eastAsia" w:ascii="仿宋_GB2312" w:hAnsi="仿宋_GB2312" w:eastAsia="仿宋_GB2312" w:cs="仿宋_GB2312"/>
          <w:b w:val="0"/>
          <w:bCs w:val="0"/>
          <w:color w:val="000000"/>
          <w:sz w:val="32"/>
          <w:szCs w:val="32"/>
          <w:u w:val="none" w:color="FF0000"/>
          <w:lang w:val="en-US" w:eastAsia="zh-CN"/>
        </w:rPr>
        <w:t>4.3 应急</w:t>
      </w:r>
      <w:r>
        <w:rPr>
          <w:rFonts w:hint="eastAsia" w:ascii="仿宋_GB2312" w:hAnsi="仿宋_GB2312" w:eastAsia="仿宋_GB2312" w:cs="仿宋_GB2312"/>
          <w:b w:val="0"/>
          <w:bCs w:val="0"/>
          <w:color w:val="000000"/>
          <w:sz w:val="32"/>
          <w:szCs w:val="32"/>
          <w:u w:val="none" w:color="FF0000"/>
        </w:rPr>
        <w:t>响应</w:t>
      </w:r>
      <w:r>
        <w:rPr>
          <w:rFonts w:hint="eastAsia" w:ascii="仿宋_GB2312" w:hAnsi="仿宋_GB2312" w:eastAsia="仿宋_GB2312" w:cs="仿宋_GB2312"/>
          <w:b w:val="0"/>
          <w:bCs w:val="0"/>
          <w:color w:val="000000"/>
          <w:sz w:val="32"/>
          <w:szCs w:val="32"/>
          <w:u w:val="none" w:color="FF0000"/>
          <w:lang w:val="en-US" w:eastAsia="zh-CN"/>
        </w:rPr>
        <w:t>启动程序</w:t>
      </w:r>
    </w:p>
    <w:p>
      <w:pPr>
        <w:keepNext w:val="0"/>
        <w:keepLines w:val="0"/>
        <w:pageBreakBefore w:val="0"/>
        <w:widowControl w:val="0"/>
        <w:kinsoku/>
        <w:wordWrap/>
        <w:overflowPunct/>
        <w:topLinePunct/>
        <w:autoSpaceDE w:val="0"/>
        <w:autoSpaceDN/>
        <w:bidi w:val="0"/>
        <w:adjustRightInd/>
        <w:snapToGrid/>
        <w:spacing w:line="560" w:lineRule="exact"/>
        <w:ind w:firstLine="626"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b w:val="0"/>
          <w:bCs w:val="0"/>
          <w:color w:val="000000"/>
          <w:sz w:val="32"/>
          <w:szCs w:val="32"/>
        </w:rPr>
        <w:t>当</w:t>
      </w:r>
      <w:r>
        <w:rPr>
          <w:rFonts w:hint="eastAsia" w:ascii="仿宋_GB2312" w:hAnsi="仿宋_GB2312" w:eastAsia="仿宋_GB2312" w:cs="仿宋_GB2312"/>
          <w:b w:val="0"/>
          <w:bCs w:val="0"/>
          <w:color w:val="000000"/>
          <w:sz w:val="32"/>
          <w:szCs w:val="32"/>
          <w:lang w:eastAsia="zh-CN"/>
        </w:rPr>
        <w:t>冰雪</w:t>
      </w:r>
      <w:r>
        <w:rPr>
          <w:rFonts w:hint="eastAsia" w:ascii="仿宋_GB2312" w:hAnsi="仿宋_GB2312" w:eastAsia="仿宋_GB2312" w:cs="仿宋_GB2312"/>
          <w:b w:val="0"/>
          <w:bCs w:val="0"/>
          <w:color w:val="000000"/>
          <w:sz w:val="32"/>
          <w:szCs w:val="32"/>
        </w:rPr>
        <w:t>灾害即将发生或已发生时，</w:t>
      </w:r>
      <w:r>
        <w:rPr>
          <w:rFonts w:hint="eastAsia" w:ascii="仿宋_GB2312" w:hAnsi="仿宋_GB2312" w:eastAsia="仿宋_GB2312" w:cs="仿宋_GB2312"/>
          <w:color w:val="000000"/>
          <w:sz w:val="32"/>
          <w:szCs w:val="32"/>
          <w:lang w:val="en-US" w:eastAsia="zh-CN"/>
        </w:rPr>
        <w:t>四级、三级应急响应的启动由区</w:t>
      </w:r>
      <w:r>
        <w:rPr>
          <w:rFonts w:hint="eastAsia" w:ascii="仿宋_GB2312" w:hAnsi="仿宋_GB2312" w:eastAsia="仿宋_GB2312" w:cs="仿宋_GB2312"/>
          <w:b w:val="0"/>
          <w:bCs w:val="0"/>
          <w:color w:val="000000"/>
          <w:sz w:val="32"/>
          <w:szCs w:val="32"/>
          <w:lang w:val="en-US" w:eastAsia="zh-CN"/>
        </w:rPr>
        <w:t>防范冰雪</w:t>
      </w:r>
      <w:r>
        <w:rPr>
          <w:rFonts w:hint="eastAsia" w:ascii="仿宋_GB2312" w:hAnsi="仿宋_GB2312" w:eastAsia="仿宋_GB2312" w:cs="仿宋_GB2312"/>
          <w:b w:val="0"/>
          <w:bCs w:val="0"/>
          <w:color w:val="000000"/>
          <w:sz w:val="32"/>
          <w:szCs w:val="32"/>
        </w:rPr>
        <w:t>灾害应急指挥部办公室</w:t>
      </w:r>
      <w:r>
        <w:rPr>
          <w:rFonts w:hint="eastAsia" w:ascii="仿宋_GB2312" w:hAnsi="仿宋_GB2312" w:eastAsia="仿宋_GB2312" w:cs="仿宋_GB2312"/>
          <w:color w:val="000000"/>
          <w:sz w:val="32"/>
          <w:szCs w:val="32"/>
          <w:lang w:val="en-US" w:eastAsia="zh-CN"/>
        </w:rPr>
        <w:t>根据情况提出请示，报</w:t>
      </w:r>
      <w:r>
        <w:rPr>
          <w:rFonts w:hint="eastAsia" w:ascii="仿宋_GB2312" w:hAnsi="仿宋_GB2312" w:eastAsia="仿宋_GB2312" w:cs="仿宋_GB2312"/>
          <w:b w:val="0"/>
          <w:bCs w:val="0"/>
          <w:color w:val="000000"/>
          <w:sz w:val="32"/>
          <w:szCs w:val="32"/>
          <w:lang w:val="en-US" w:eastAsia="zh-CN"/>
        </w:rPr>
        <w:t>区防范冰雪</w:t>
      </w:r>
      <w:r>
        <w:rPr>
          <w:rFonts w:hint="eastAsia" w:ascii="仿宋_GB2312" w:hAnsi="仿宋_GB2312" w:eastAsia="仿宋_GB2312" w:cs="仿宋_GB2312"/>
          <w:b w:val="0"/>
          <w:bCs w:val="0"/>
          <w:color w:val="000000"/>
          <w:sz w:val="32"/>
          <w:szCs w:val="32"/>
        </w:rPr>
        <w:t>灾害应急指挥部</w:t>
      </w:r>
      <w:r>
        <w:rPr>
          <w:rFonts w:hint="eastAsia" w:ascii="仿宋_GB2312" w:hAnsi="仿宋_GB2312" w:eastAsia="仿宋_GB2312" w:cs="仿宋_GB2312"/>
          <w:color w:val="000000"/>
          <w:sz w:val="32"/>
          <w:szCs w:val="32"/>
          <w:lang w:val="en-US" w:eastAsia="zh-CN"/>
        </w:rPr>
        <w:t>副总指挥</w:t>
      </w:r>
      <w:r>
        <w:rPr>
          <w:rFonts w:hint="eastAsia" w:ascii="仿宋_GB2312" w:hAnsi="仿宋_GB2312" w:eastAsia="仿宋_GB2312" w:cs="仿宋_GB2312"/>
          <w:sz w:val="32"/>
          <w:szCs w:val="40"/>
        </w:rPr>
        <w:t>（</w:t>
      </w:r>
      <w:r>
        <w:rPr>
          <w:rFonts w:hint="eastAsia" w:ascii="仿宋_GB2312" w:hAnsi="仿宋_GB2312" w:eastAsia="仿宋_GB2312" w:cs="仿宋_GB2312"/>
          <w:sz w:val="32"/>
          <w:szCs w:val="40"/>
          <w:lang w:val="en-US" w:eastAsia="zh-CN"/>
        </w:rPr>
        <w:t>区</w:t>
      </w:r>
      <w:r>
        <w:rPr>
          <w:rFonts w:hint="eastAsia" w:ascii="仿宋_GB2312" w:hAnsi="仿宋_GB2312" w:eastAsia="仿宋_GB2312" w:cs="仿宋_GB2312"/>
          <w:sz w:val="32"/>
          <w:szCs w:val="40"/>
        </w:rPr>
        <w:t>应急管理局主要负责同志）</w:t>
      </w:r>
      <w:r>
        <w:rPr>
          <w:rFonts w:hint="eastAsia" w:ascii="仿宋_GB2312" w:hAnsi="仿宋_GB2312" w:eastAsia="仿宋_GB2312" w:cs="仿宋_GB2312"/>
          <w:color w:val="000000"/>
          <w:sz w:val="32"/>
          <w:szCs w:val="32"/>
          <w:lang w:val="en-US" w:eastAsia="zh-CN"/>
        </w:rPr>
        <w:t>批准，以</w:t>
      </w:r>
      <w:r>
        <w:rPr>
          <w:rFonts w:hint="eastAsia" w:ascii="仿宋_GB2312" w:hAnsi="仿宋_GB2312" w:eastAsia="仿宋_GB2312" w:cs="仿宋_GB2312"/>
          <w:b w:val="0"/>
          <w:bCs w:val="0"/>
          <w:color w:val="000000"/>
          <w:sz w:val="32"/>
          <w:szCs w:val="32"/>
          <w:lang w:val="en-US" w:eastAsia="zh-CN"/>
        </w:rPr>
        <w:t>区防范冰雪</w:t>
      </w:r>
      <w:r>
        <w:rPr>
          <w:rFonts w:hint="eastAsia" w:ascii="仿宋_GB2312" w:hAnsi="仿宋_GB2312" w:eastAsia="仿宋_GB2312" w:cs="仿宋_GB2312"/>
          <w:b w:val="0"/>
          <w:bCs w:val="0"/>
          <w:color w:val="000000"/>
          <w:sz w:val="32"/>
          <w:szCs w:val="32"/>
        </w:rPr>
        <w:t>灾害应急指挥部</w:t>
      </w:r>
      <w:r>
        <w:rPr>
          <w:rFonts w:hint="eastAsia" w:ascii="仿宋_GB2312" w:hAnsi="仿宋_GB2312" w:eastAsia="仿宋_GB2312" w:cs="仿宋_GB2312"/>
          <w:color w:val="000000"/>
          <w:sz w:val="32"/>
          <w:szCs w:val="32"/>
          <w:lang w:val="en-US" w:eastAsia="zh-CN"/>
        </w:rPr>
        <w:t>名义发布；二级、一级应急响应的启动由</w:t>
      </w:r>
      <w:r>
        <w:rPr>
          <w:rFonts w:hint="eastAsia" w:ascii="仿宋_GB2312" w:hAnsi="仿宋_GB2312" w:eastAsia="仿宋_GB2312" w:cs="仿宋_GB2312"/>
          <w:b w:val="0"/>
          <w:bCs w:val="0"/>
          <w:color w:val="000000"/>
          <w:sz w:val="32"/>
          <w:szCs w:val="32"/>
          <w:lang w:val="en-US" w:eastAsia="zh-CN"/>
        </w:rPr>
        <w:t>区防范冰雪</w:t>
      </w:r>
      <w:r>
        <w:rPr>
          <w:rFonts w:hint="eastAsia" w:ascii="仿宋_GB2312" w:hAnsi="仿宋_GB2312" w:eastAsia="仿宋_GB2312" w:cs="仿宋_GB2312"/>
          <w:b w:val="0"/>
          <w:bCs w:val="0"/>
          <w:color w:val="000000"/>
          <w:sz w:val="32"/>
          <w:szCs w:val="32"/>
        </w:rPr>
        <w:t>灾害应急指挥部办公室</w:t>
      </w:r>
      <w:r>
        <w:rPr>
          <w:rFonts w:hint="eastAsia" w:ascii="仿宋_GB2312" w:hAnsi="仿宋_GB2312" w:eastAsia="仿宋_GB2312" w:cs="仿宋_GB2312"/>
          <w:color w:val="000000"/>
          <w:sz w:val="32"/>
          <w:szCs w:val="32"/>
          <w:lang w:val="en-US" w:eastAsia="zh-CN"/>
        </w:rPr>
        <w:t>根据情况提出请示，报</w:t>
      </w:r>
      <w:r>
        <w:rPr>
          <w:rFonts w:hint="eastAsia" w:ascii="仿宋_GB2312" w:hAnsi="仿宋_GB2312" w:eastAsia="仿宋_GB2312" w:cs="仿宋_GB2312"/>
          <w:b w:val="0"/>
          <w:bCs w:val="0"/>
          <w:color w:val="000000"/>
          <w:sz w:val="32"/>
          <w:szCs w:val="32"/>
          <w:lang w:val="en-US" w:eastAsia="zh-CN"/>
        </w:rPr>
        <w:t>区防范冰雪</w:t>
      </w:r>
      <w:r>
        <w:rPr>
          <w:rFonts w:hint="eastAsia" w:ascii="仿宋_GB2312" w:hAnsi="仿宋_GB2312" w:eastAsia="仿宋_GB2312" w:cs="仿宋_GB2312"/>
          <w:b w:val="0"/>
          <w:bCs w:val="0"/>
          <w:color w:val="000000"/>
          <w:sz w:val="32"/>
          <w:szCs w:val="32"/>
        </w:rPr>
        <w:t>灾害应急指挥部</w:t>
      </w:r>
      <w:r>
        <w:rPr>
          <w:rFonts w:hint="eastAsia" w:ascii="仿宋_GB2312" w:hAnsi="仿宋_GB2312" w:eastAsia="仿宋_GB2312" w:cs="仿宋_GB2312"/>
          <w:color w:val="000000"/>
          <w:sz w:val="32"/>
          <w:szCs w:val="32"/>
          <w:lang w:val="en-US" w:eastAsia="zh-CN"/>
        </w:rPr>
        <w:t>总指挥批准，以</w:t>
      </w:r>
      <w:r>
        <w:rPr>
          <w:rFonts w:hint="eastAsia" w:ascii="仿宋_GB2312" w:hAnsi="仿宋_GB2312" w:eastAsia="仿宋_GB2312" w:cs="仿宋_GB2312"/>
          <w:b w:val="0"/>
          <w:bCs w:val="0"/>
          <w:color w:val="000000"/>
          <w:sz w:val="32"/>
          <w:szCs w:val="32"/>
          <w:lang w:val="en-US" w:eastAsia="zh-CN"/>
        </w:rPr>
        <w:t>区防范冰雪</w:t>
      </w:r>
      <w:r>
        <w:rPr>
          <w:rFonts w:hint="eastAsia" w:ascii="仿宋_GB2312" w:hAnsi="仿宋_GB2312" w:eastAsia="仿宋_GB2312" w:cs="仿宋_GB2312"/>
          <w:b w:val="0"/>
          <w:bCs w:val="0"/>
          <w:color w:val="000000"/>
          <w:sz w:val="32"/>
          <w:szCs w:val="32"/>
        </w:rPr>
        <w:t>灾害应急指挥部</w:t>
      </w:r>
      <w:r>
        <w:rPr>
          <w:rFonts w:hint="eastAsia" w:ascii="仿宋_GB2312" w:hAnsi="仿宋_GB2312" w:eastAsia="仿宋_GB2312" w:cs="仿宋_GB2312"/>
          <w:color w:val="000000"/>
          <w:sz w:val="32"/>
          <w:szCs w:val="32"/>
          <w:lang w:val="en-US" w:eastAsia="zh-CN"/>
        </w:rPr>
        <w:t>名义发布。</w:t>
      </w:r>
    </w:p>
    <w:p>
      <w:pPr>
        <w:keepNext w:val="0"/>
        <w:keepLines w:val="0"/>
        <w:pageBreakBefore w:val="0"/>
        <w:widowControl w:val="0"/>
        <w:kinsoku/>
        <w:wordWrap/>
        <w:overflowPunct/>
        <w:topLinePunct/>
        <w:autoSpaceDE w:val="0"/>
        <w:autoSpaceDN/>
        <w:bidi w:val="0"/>
        <w:adjustRightInd/>
        <w:snapToGrid/>
        <w:spacing w:line="560" w:lineRule="exact"/>
        <w:ind w:firstLine="626" w:firstLineChars="200"/>
        <w:textAlignment w:val="auto"/>
        <w:rPr>
          <w:rFonts w:hint="eastAsia" w:ascii="仿宋_GB2312" w:hAnsi="仿宋_GB2312" w:eastAsia="仿宋_GB2312" w:cs="仿宋_GB2312"/>
          <w:b w:val="0"/>
          <w:bCs w:val="0"/>
          <w:color w:val="000000"/>
          <w:sz w:val="32"/>
          <w:szCs w:val="32"/>
          <w:u w:val="none" w:color="FF0000"/>
          <w:lang w:val="en-US" w:eastAsia="zh-CN"/>
        </w:rPr>
      </w:pPr>
      <w:r>
        <w:rPr>
          <w:rFonts w:hint="eastAsia" w:ascii="仿宋_GB2312" w:hAnsi="仿宋_GB2312" w:eastAsia="仿宋_GB2312" w:cs="仿宋_GB2312"/>
          <w:b w:val="0"/>
          <w:bCs w:val="0"/>
          <w:color w:val="000000"/>
          <w:sz w:val="32"/>
          <w:szCs w:val="32"/>
          <w:u w:val="none" w:color="FF0000"/>
          <w:lang w:val="en-US" w:eastAsia="zh-CN"/>
        </w:rPr>
        <w:t>4.4 四级响应</w:t>
      </w:r>
    </w:p>
    <w:p>
      <w:pPr>
        <w:keepNext w:val="0"/>
        <w:keepLines w:val="0"/>
        <w:pageBreakBefore w:val="0"/>
        <w:widowControl w:val="0"/>
        <w:kinsoku/>
        <w:wordWrap/>
        <w:overflowPunct/>
        <w:topLinePunct/>
        <w:autoSpaceDE w:val="0"/>
        <w:autoSpaceDN/>
        <w:bidi w:val="0"/>
        <w:adjustRightInd/>
        <w:snapToGrid/>
        <w:spacing w:line="560" w:lineRule="exact"/>
        <w:ind w:firstLine="626" w:firstLineChars="200"/>
        <w:textAlignment w:val="auto"/>
        <w:rPr>
          <w:rFonts w:hint="eastAsia" w:ascii="仿宋_GB2312" w:hAnsi="仿宋_GB2312" w:eastAsia="仿宋_GB2312" w:cs="仿宋_GB2312"/>
          <w:color w:val="000000"/>
          <w:sz w:val="32"/>
          <w:szCs w:val="32"/>
          <w:u w:val="none" w:color="FF0000"/>
          <w:lang w:val="en-US" w:eastAsia="zh-CN"/>
        </w:rPr>
      </w:pPr>
      <w:r>
        <w:rPr>
          <w:rFonts w:hint="eastAsia" w:ascii="仿宋_GB2312" w:hAnsi="仿宋_GB2312" w:eastAsia="仿宋_GB2312" w:cs="仿宋_GB2312"/>
          <w:color w:val="000000"/>
          <w:sz w:val="32"/>
          <w:szCs w:val="32"/>
          <w:u w:val="none" w:color="FF0000"/>
          <w:lang w:val="en-US" w:eastAsia="zh-CN"/>
        </w:rPr>
        <w:t>4.4.1 启动条件</w:t>
      </w:r>
    </w:p>
    <w:p>
      <w:pPr>
        <w:keepNext w:val="0"/>
        <w:keepLines w:val="0"/>
        <w:pageBreakBefore w:val="0"/>
        <w:widowControl w:val="0"/>
        <w:kinsoku/>
        <w:wordWrap/>
        <w:overflowPunct/>
        <w:topLinePunct/>
        <w:autoSpaceDE w:val="0"/>
        <w:autoSpaceDN/>
        <w:bidi w:val="0"/>
        <w:adjustRightInd/>
        <w:snapToGrid/>
        <w:spacing w:line="560" w:lineRule="exact"/>
        <w:ind w:firstLine="626" w:firstLineChars="200"/>
        <w:textAlignment w:val="auto"/>
        <w:rPr>
          <w:rFonts w:hint="eastAsia" w:ascii="仿宋_GB2312" w:hAnsi="仿宋_GB2312" w:eastAsia="仿宋_GB2312" w:cs="仿宋_GB2312"/>
          <w:color w:val="000000"/>
          <w:sz w:val="32"/>
          <w:szCs w:val="32"/>
          <w:u w:val="none" w:color="FF0000"/>
          <w:lang w:val="en-US" w:eastAsia="zh-CN"/>
        </w:rPr>
      </w:pPr>
      <w:r>
        <w:rPr>
          <w:rFonts w:hint="eastAsia" w:ascii="仿宋_GB2312" w:hAnsi="仿宋_GB2312" w:eastAsia="仿宋_GB2312" w:cs="仿宋_GB2312"/>
          <w:color w:val="000000"/>
          <w:sz w:val="32"/>
          <w:szCs w:val="32"/>
          <w:u w:val="none" w:color="FF0000"/>
          <w:lang w:val="en-US" w:eastAsia="zh-CN"/>
        </w:rPr>
        <w:t>当发生或预计发生符合下列条件之一，经会商研判，可能造成冰雪灾害时，启动四级响应：</w:t>
      </w:r>
    </w:p>
    <w:p>
      <w:pPr>
        <w:keepNext w:val="0"/>
        <w:keepLines w:val="0"/>
        <w:pageBreakBefore w:val="0"/>
        <w:widowControl w:val="0"/>
        <w:kinsoku/>
        <w:wordWrap/>
        <w:overflowPunct/>
        <w:topLinePunct/>
        <w:autoSpaceDE w:val="0"/>
        <w:autoSpaceDN/>
        <w:bidi w:val="0"/>
        <w:adjustRightInd/>
        <w:snapToGrid/>
        <w:spacing w:line="560" w:lineRule="exact"/>
        <w:ind w:firstLine="626" w:firstLineChars="200"/>
        <w:textAlignment w:val="auto"/>
        <w:rPr>
          <w:rFonts w:hint="eastAsia" w:ascii="仿宋_GB2312" w:hAnsi="仿宋_GB2312" w:eastAsia="仿宋_GB2312" w:cs="仿宋_GB2312"/>
          <w:color w:val="000000"/>
          <w:sz w:val="32"/>
          <w:szCs w:val="32"/>
          <w:u w:val="none" w:color="FF0000"/>
          <w:lang w:val="en-US" w:eastAsia="zh-CN"/>
        </w:rPr>
      </w:pPr>
      <w:r>
        <w:rPr>
          <w:rFonts w:hint="eastAsia" w:ascii="仿宋_GB2312" w:hAnsi="仿宋_GB2312" w:eastAsia="仿宋_GB2312" w:cs="仿宋_GB2312"/>
          <w:color w:val="000000"/>
          <w:sz w:val="32"/>
          <w:szCs w:val="32"/>
          <w:u w:val="none" w:color="FF0000"/>
          <w:lang w:val="en-US" w:eastAsia="zh-CN"/>
        </w:rPr>
        <w:t>（1）72小时以内我区1个国家气象监测站累计降水量已经达到或将达到20毫米，或2个国家气象监测站已经达到或将达到10毫米；</w:t>
      </w:r>
    </w:p>
    <w:p>
      <w:pPr>
        <w:keepNext w:val="0"/>
        <w:keepLines w:val="0"/>
        <w:pageBreakBefore w:val="0"/>
        <w:widowControl w:val="0"/>
        <w:kinsoku/>
        <w:wordWrap/>
        <w:overflowPunct/>
        <w:topLinePunct/>
        <w:autoSpaceDE w:val="0"/>
        <w:autoSpaceDN/>
        <w:bidi w:val="0"/>
        <w:adjustRightInd/>
        <w:snapToGrid/>
        <w:spacing w:line="560" w:lineRule="exact"/>
        <w:ind w:firstLine="626" w:firstLineChars="200"/>
        <w:textAlignment w:val="auto"/>
        <w:rPr>
          <w:rFonts w:hint="eastAsia" w:ascii="仿宋_GB2312" w:hAnsi="仿宋_GB2312" w:eastAsia="仿宋_GB2312" w:cs="仿宋_GB2312"/>
          <w:color w:val="000000"/>
          <w:sz w:val="32"/>
          <w:szCs w:val="32"/>
          <w:u w:val="none" w:color="FF0000"/>
          <w:lang w:val="en-US" w:eastAsia="zh-CN"/>
        </w:rPr>
      </w:pPr>
      <w:r>
        <w:rPr>
          <w:rFonts w:hint="eastAsia" w:ascii="仿宋_GB2312" w:hAnsi="仿宋_GB2312" w:eastAsia="仿宋_GB2312" w:cs="仿宋_GB2312"/>
          <w:color w:val="000000"/>
          <w:sz w:val="32"/>
          <w:szCs w:val="32"/>
          <w:u w:val="none" w:color="FF0000"/>
          <w:lang w:val="en-US" w:eastAsia="zh-CN"/>
        </w:rPr>
        <w:t>（2）我区1个以上（含1个）国家气象监测站已经或将出现最低气温低于-36℃，并持续3天；</w:t>
      </w:r>
    </w:p>
    <w:p>
      <w:pPr>
        <w:keepNext w:val="0"/>
        <w:keepLines w:val="0"/>
        <w:pageBreakBefore w:val="0"/>
        <w:widowControl w:val="0"/>
        <w:kinsoku/>
        <w:wordWrap/>
        <w:overflowPunct/>
        <w:topLinePunct/>
        <w:autoSpaceDE w:val="0"/>
        <w:autoSpaceDN/>
        <w:bidi w:val="0"/>
        <w:adjustRightInd/>
        <w:snapToGrid/>
        <w:spacing w:line="560" w:lineRule="exact"/>
        <w:ind w:firstLine="626" w:firstLineChars="200"/>
        <w:textAlignment w:val="auto"/>
        <w:rPr>
          <w:rFonts w:hint="eastAsia" w:ascii="仿宋_GB2312" w:hAnsi="仿宋_GB2312" w:eastAsia="仿宋_GB2312" w:cs="仿宋_GB2312"/>
          <w:color w:val="000000"/>
          <w:sz w:val="32"/>
          <w:szCs w:val="32"/>
          <w:u w:val="none" w:color="FF0000"/>
          <w:lang w:val="en-US" w:eastAsia="zh-CN"/>
        </w:rPr>
      </w:pPr>
      <w:r>
        <w:rPr>
          <w:rFonts w:hint="eastAsia" w:ascii="仿宋_GB2312" w:hAnsi="仿宋_GB2312" w:eastAsia="仿宋_GB2312" w:cs="仿宋_GB2312"/>
          <w:color w:val="000000"/>
          <w:sz w:val="32"/>
          <w:szCs w:val="32"/>
          <w:u w:val="none" w:color="FF0000"/>
          <w:lang w:val="en-US" w:eastAsia="zh-CN"/>
        </w:rPr>
        <w:t>（3）因冰雪灾害造成区电网减供负荷40兆瓦以上；</w:t>
      </w:r>
    </w:p>
    <w:p>
      <w:pPr>
        <w:keepNext w:val="0"/>
        <w:keepLines w:val="0"/>
        <w:pageBreakBefore w:val="0"/>
        <w:widowControl w:val="0"/>
        <w:kinsoku/>
        <w:wordWrap/>
        <w:overflowPunct/>
        <w:topLinePunct/>
        <w:autoSpaceDE w:val="0"/>
        <w:autoSpaceDN/>
        <w:bidi w:val="0"/>
        <w:adjustRightInd/>
        <w:snapToGrid/>
        <w:spacing w:line="560" w:lineRule="exact"/>
        <w:ind w:firstLine="626" w:firstLineChars="200"/>
        <w:textAlignment w:val="auto"/>
        <w:rPr>
          <w:rFonts w:hint="eastAsia" w:ascii="仿宋_GB2312" w:hAnsi="仿宋_GB2312" w:eastAsia="仿宋_GB2312" w:cs="仿宋_GB2312"/>
          <w:color w:val="000000"/>
          <w:sz w:val="32"/>
          <w:szCs w:val="32"/>
          <w:u w:val="single" w:color="FF0000"/>
          <w:lang w:val="en-US" w:eastAsia="zh-CN"/>
        </w:rPr>
      </w:pPr>
      <w:r>
        <w:rPr>
          <w:rFonts w:hint="eastAsia" w:ascii="仿宋_GB2312" w:hAnsi="仿宋_GB2312" w:eastAsia="仿宋_GB2312" w:cs="仿宋_GB2312"/>
          <w:color w:val="000000"/>
          <w:sz w:val="32"/>
          <w:szCs w:val="32"/>
          <w:u w:val="none" w:color="auto"/>
          <w:lang w:val="en-US" w:eastAsia="zh-CN"/>
        </w:rPr>
        <w:t>（4）因冰雪灾害造成区供热故障波及面积5万平方米以上，10万平方米以下</w:t>
      </w:r>
      <w:r>
        <w:rPr>
          <w:rFonts w:hint="eastAsia" w:ascii="仿宋_GB2312" w:hAnsi="仿宋_GB2312" w:eastAsia="仿宋_GB2312" w:cs="仿宋_GB2312"/>
          <w:sz w:val="32"/>
          <w:szCs w:val="40"/>
        </w:rPr>
        <w:t>；</w:t>
      </w:r>
    </w:p>
    <w:p>
      <w:pPr>
        <w:keepNext w:val="0"/>
        <w:keepLines w:val="0"/>
        <w:pageBreakBefore w:val="0"/>
        <w:widowControl w:val="0"/>
        <w:kinsoku/>
        <w:wordWrap/>
        <w:overflowPunct/>
        <w:topLinePunct/>
        <w:autoSpaceDE w:val="0"/>
        <w:autoSpaceDN/>
        <w:bidi w:val="0"/>
        <w:adjustRightInd/>
        <w:snapToGrid/>
        <w:spacing w:line="560" w:lineRule="exact"/>
        <w:ind w:firstLine="626"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（5）其他需要启动四级响应的情况。</w:t>
      </w:r>
    </w:p>
    <w:p>
      <w:pPr>
        <w:keepNext w:val="0"/>
        <w:keepLines w:val="0"/>
        <w:pageBreakBefore w:val="0"/>
        <w:widowControl w:val="0"/>
        <w:kinsoku/>
        <w:wordWrap/>
        <w:overflowPunct/>
        <w:topLinePunct/>
        <w:autoSpaceDE w:val="0"/>
        <w:autoSpaceDN/>
        <w:bidi w:val="0"/>
        <w:adjustRightInd/>
        <w:snapToGrid/>
        <w:spacing w:line="560" w:lineRule="exact"/>
        <w:ind w:firstLine="626"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4.4.2 响应行动</w:t>
      </w:r>
    </w:p>
    <w:p>
      <w:pPr>
        <w:keepNext w:val="0"/>
        <w:keepLines w:val="0"/>
        <w:pageBreakBefore w:val="0"/>
        <w:widowControl w:val="0"/>
        <w:kinsoku/>
        <w:wordWrap/>
        <w:overflowPunct/>
        <w:topLinePunct/>
        <w:autoSpaceDE w:val="0"/>
        <w:autoSpaceDN/>
        <w:bidi w:val="0"/>
        <w:adjustRightInd/>
        <w:snapToGrid/>
        <w:spacing w:line="560" w:lineRule="exact"/>
        <w:ind w:firstLine="626"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区防范冰雪</w:t>
      </w:r>
      <w:r>
        <w:rPr>
          <w:rFonts w:hint="eastAsia" w:ascii="仿宋_GB2312" w:hAnsi="仿宋_GB2312" w:eastAsia="仿宋_GB2312" w:cs="仿宋_GB2312"/>
          <w:b w:val="0"/>
          <w:bCs w:val="0"/>
          <w:color w:val="000000"/>
          <w:sz w:val="32"/>
          <w:szCs w:val="32"/>
        </w:rPr>
        <w:t>灾害应急指挥部办公室</w:t>
      </w:r>
      <w:r>
        <w:rPr>
          <w:rFonts w:hint="eastAsia" w:ascii="仿宋_GB2312" w:hAnsi="仿宋_GB2312" w:eastAsia="仿宋_GB2312" w:cs="仿宋_GB2312"/>
          <w:color w:val="000000"/>
          <w:sz w:val="32"/>
          <w:szCs w:val="32"/>
          <w:lang w:val="en-US" w:eastAsia="zh-CN"/>
        </w:rPr>
        <w:t>及时向相关村、镇、街道办、林业局公司及区</w:t>
      </w:r>
      <w:r>
        <w:rPr>
          <w:rFonts w:hint="eastAsia" w:ascii="仿宋_GB2312" w:hAnsi="仿宋_GB2312" w:eastAsia="仿宋_GB2312" w:cs="仿宋_GB2312"/>
          <w:b w:val="0"/>
          <w:bCs w:val="0"/>
          <w:color w:val="000000"/>
          <w:sz w:val="32"/>
          <w:szCs w:val="32"/>
          <w:lang w:val="en-US" w:eastAsia="zh-CN"/>
        </w:rPr>
        <w:t>防范冰雪</w:t>
      </w:r>
      <w:r>
        <w:rPr>
          <w:rFonts w:hint="eastAsia" w:ascii="仿宋_GB2312" w:hAnsi="仿宋_GB2312" w:eastAsia="仿宋_GB2312" w:cs="仿宋_GB2312"/>
          <w:b w:val="0"/>
          <w:bCs w:val="0"/>
          <w:color w:val="000000"/>
          <w:sz w:val="32"/>
          <w:szCs w:val="32"/>
        </w:rPr>
        <w:t>灾害应急指挥部</w:t>
      </w:r>
      <w:r>
        <w:rPr>
          <w:rFonts w:hint="eastAsia" w:ascii="仿宋_GB2312" w:hAnsi="仿宋_GB2312" w:eastAsia="仿宋_GB2312" w:cs="仿宋_GB2312"/>
          <w:color w:val="000000"/>
          <w:sz w:val="32"/>
          <w:szCs w:val="32"/>
          <w:lang w:val="en-US" w:eastAsia="zh-CN"/>
        </w:rPr>
        <w:t>成员单位通报启动四级应急响应情况。有关部门根据本地预案启动相应级别的应急响应并开展工作。</w:t>
      </w:r>
    </w:p>
    <w:p>
      <w:pPr>
        <w:keepNext w:val="0"/>
        <w:keepLines w:val="0"/>
        <w:pageBreakBefore w:val="0"/>
        <w:widowControl w:val="0"/>
        <w:kinsoku/>
        <w:wordWrap/>
        <w:overflowPunct/>
        <w:topLinePunct/>
        <w:autoSpaceDE w:val="0"/>
        <w:autoSpaceDN/>
        <w:bidi w:val="0"/>
        <w:adjustRightInd/>
        <w:snapToGrid/>
        <w:spacing w:line="560" w:lineRule="exact"/>
        <w:ind w:firstLine="626"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区防范冰雪</w:t>
      </w:r>
      <w:r>
        <w:rPr>
          <w:rFonts w:hint="eastAsia" w:ascii="仿宋_GB2312" w:hAnsi="仿宋_GB2312" w:eastAsia="仿宋_GB2312" w:cs="仿宋_GB2312"/>
          <w:b w:val="0"/>
          <w:bCs w:val="0"/>
          <w:color w:val="000000"/>
          <w:sz w:val="32"/>
          <w:szCs w:val="32"/>
        </w:rPr>
        <w:t>灾害应急指挥部办公室</w:t>
      </w:r>
      <w:r>
        <w:rPr>
          <w:rFonts w:hint="eastAsia" w:ascii="仿宋_GB2312" w:hAnsi="仿宋_GB2312" w:eastAsia="仿宋_GB2312" w:cs="仿宋_GB2312"/>
          <w:color w:val="000000"/>
          <w:sz w:val="32"/>
          <w:szCs w:val="32"/>
          <w:lang w:val="en-US" w:eastAsia="zh-CN"/>
        </w:rPr>
        <w:t>主任主持会商，区</w:t>
      </w:r>
      <w:r>
        <w:rPr>
          <w:rFonts w:hint="eastAsia" w:ascii="仿宋_GB2312" w:hAnsi="仿宋_GB2312" w:eastAsia="仿宋_GB2312" w:cs="仿宋_GB2312"/>
          <w:b w:val="0"/>
          <w:bCs w:val="0"/>
          <w:color w:val="000000"/>
          <w:sz w:val="32"/>
          <w:szCs w:val="32"/>
          <w:lang w:val="en-US" w:eastAsia="zh-CN"/>
        </w:rPr>
        <w:t>防范冰雪</w:t>
      </w:r>
      <w:r>
        <w:rPr>
          <w:rFonts w:hint="eastAsia" w:ascii="仿宋_GB2312" w:hAnsi="仿宋_GB2312" w:eastAsia="仿宋_GB2312" w:cs="仿宋_GB2312"/>
          <w:b w:val="0"/>
          <w:bCs w:val="0"/>
          <w:color w:val="000000"/>
          <w:sz w:val="32"/>
          <w:szCs w:val="32"/>
        </w:rPr>
        <w:t>灾害应急指挥部</w:t>
      </w:r>
      <w:r>
        <w:rPr>
          <w:rFonts w:hint="eastAsia" w:ascii="仿宋_GB2312" w:hAnsi="仿宋_GB2312" w:eastAsia="仿宋_GB2312" w:cs="仿宋_GB2312"/>
          <w:color w:val="000000"/>
          <w:sz w:val="32"/>
          <w:szCs w:val="32"/>
          <w:lang w:val="en-US" w:eastAsia="zh-CN"/>
        </w:rPr>
        <w:t>相关成员单位派员参加，做出工作安排，各成员单位按照职责开展相应工作，将情况报告区</w:t>
      </w:r>
      <w:r>
        <w:rPr>
          <w:rFonts w:hint="eastAsia" w:ascii="仿宋_GB2312" w:hAnsi="仿宋_GB2312" w:eastAsia="仿宋_GB2312" w:cs="仿宋_GB2312"/>
          <w:b w:val="0"/>
          <w:bCs w:val="0"/>
          <w:color w:val="000000"/>
          <w:sz w:val="32"/>
          <w:szCs w:val="32"/>
          <w:lang w:val="en-US" w:eastAsia="zh-CN"/>
        </w:rPr>
        <w:t>防范冰雪</w:t>
      </w:r>
      <w:r>
        <w:rPr>
          <w:rFonts w:hint="eastAsia" w:ascii="仿宋_GB2312" w:hAnsi="仿宋_GB2312" w:eastAsia="仿宋_GB2312" w:cs="仿宋_GB2312"/>
          <w:b w:val="0"/>
          <w:bCs w:val="0"/>
          <w:color w:val="000000"/>
          <w:sz w:val="32"/>
          <w:szCs w:val="32"/>
        </w:rPr>
        <w:t>灾害应急指挥部</w:t>
      </w:r>
      <w:r>
        <w:rPr>
          <w:rFonts w:hint="eastAsia" w:ascii="仿宋_GB2312" w:hAnsi="仿宋_GB2312" w:eastAsia="仿宋_GB2312" w:cs="仿宋_GB2312"/>
          <w:color w:val="000000"/>
          <w:sz w:val="32"/>
          <w:szCs w:val="32"/>
          <w:lang w:val="en-US" w:eastAsia="zh-CN"/>
        </w:rPr>
        <w:t>总指挥及副总指挥，同时上报区委、区政府。</w:t>
      </w:r>
    </w:p>
    <w:p>
      <w:pPr>
        <w:keepNext w:val="0"/>
        <w:keepLines w:val="0"/>
        <w:pageBreakBefore w:val="0"/>
        <w:widowControl w:val="0"/>
        <w:kinsoku/>
        <w:wordWrap/>
        <w:overflowPunct/>
        <w:topLinePunct/>
        <w:autoSpaceDE w:val="0"/>
        <w:autoSpaceDN/>
        <w:bidi w:val="0"/>
        <w:adjustRightInd/>
        <w:snapToGrid/>
        <w:spacing w:line="560" w:lineRule="exact"/>
        <w:ind w:firstLine="626"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区防范冰雪灾害应急指挥部办公室</w:t>
      </w:r>
      <w:r>
        <w:rPr>
          <w:rFonts w:hint="eastAsia" w:ascii="仿宋_GB2312" w:hAnsi="仿宋_GB2312" w:eastAsia="仿宋_GB2312" w:cs="仿宋_GB2312"/>
          <w:color w:val="000000"/>
          <w:sz w:val="32"/>
          <w:szCs w:val="32"/>
          <w:u w:val="none" w:color="FF0000"/>
          <w:lang w:val="en-US" w:eastAsia="zh-CN"/>
        </w:rPr>
        <w:t>加强监测预报预警，</w:t>
      </w:r>
      <w:r>
        <w:rPr>
          <w:rFonts w:hint="eastAsia" w:ascii="仿宋_GB2312" w:hAnsi="仿宋_GB2312" w:eastAsia="仿宋_GB2312" w:cs="仿宋_GB2312"/>
          <w:color w:val="000000"/>
          <w:sz w:val="32"/>
          <w:szCs w:val="32"/>
          <w:u w:val="none"/>
          <w:lang w:val="en-US" w:eastAsia="zh-CN"/>
        </w:rPr>
        <w:t>视</w:t>
      </w:r>
      <w:r>
        <w:rPr>
          <w:rFonts w:hint="eastAsia" w:ascii="仿宋_GB2312" w:hAnsi="仿宋_GB2312" w:eastAsia="仿宋_GB2312" w:cs="仿宋_GB2312"/>
          <w:color w:val="000000"/>
          <w:sz w:val="32"/>
          <w:szCs w:val="32"/>
          <w:lang w:val="en-US" w:eastAsia="zh-CN"/>
        </w:rPr>
        <w:t>情在24小时内派出工作组、专家组赴一线指导抢险救灾工作，视情参加地方组织的会商会议。区防范冰雪灾害应急指挥部各成员单位实行24小时值班制度，及时将相关情况报至区防范冰雪灾害应急指挥部办公室。</w:t>
      </w:r>
    </w:p>
    <w:p>
      <w:pPr>
        <w:keepNext w:val="0"/>
        <w:keepLines w:val="0"/>
        <w:pageBreakBefore w:val="0"/>
        <w:widowControl w:val="0"/>
        <w:kinsoku/>
        <w:wordWrap/>
        <w:overflowPunct/>
        <w:topLinePunct/>
        <w:autoSpaceDE w:val="0"/>
        <w:autoSpaceDN/>
        <w:bidi w:val="0"/>
        <w:adjustRightInd/>
        <w:snapToGrid/>
        <w:spacing w:line="560" w:lineRule="exact"/>
        <w:ind w:firstLine="626"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有关部门做好救灾资金下拨、抢险救灾物资调拨、人员调配和运输保障等工作。</w:t>
      </w:r>
    </w:p>
    <w:p>
      <w:pPr>
        <w:keepNext w:val="0"/>
        <w:keepLines w:val="0"/>
        <w:pageBreakBefore w:val="0"/>
        <w:widowControl w:val="0"/>
        <w:kinsoku/>
        <w:wordWrap/>
        <w:overflowPunct/>
        <w:topLinePunct/>
        <w:autoSpaceDE w:val="0"/>
        <w:autoSpaceDN/>
        <w:bidi w:val="0"/>
        <w:adjustRightInd/>
        <w:snapToGrid/>
        <w:spacing w:line="560" w:lineRule="exact"/>
        <w:ind w:firstLine="626"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综合性消防救援队伍和各行业专业队伍做好随时参加抢险救援准备。</w:t>
      </w:r>
    </w:p>
    <w:p>
      <w:pPr>
        <w:keepNext w:val="0"/>
        <w:keepLines w:val="0"/>
        <w:pageBreakBefore w:val="0"/>
        <w:widowControl w:val="0"/>
        <w:kinsoku/>
        <w:wordWrap/>
        <w:overflowPunct/>
        <w:topLinePunct/>
        <w:autoSpaceDE w:val="0"/>
        <w:autoSpaceDN/>
        <w:bidi w:val="0"/>
        <w:adjustRightInd/>
        <w:snapToGrid/>
        <w:spacing w:line="560" w:lineRule="exact"/>
        <w:ind w:firstLine="626"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区防范冰雪灾害应急指挥部负责人主持会商，安排具体抢险救援工作，对受威胁区域人员实施转移安置。每日将抢险救援情况报至区防范冰雪灾害应急指挥部办公室，如遇重大突发性险情灾情和重大工作部署应在第一时间报告。</w:t>
      </w:r>
    </w:p>
    <w:p>
      <w:pPr>
        <w:keepNext w:val="0"/>
        <w:keepLines w:val="0"/>
        <w:pageBreakBefore w:val="0"/>
        <w:widowControl w:val="0"/>
        <w:kinsoku/>
        <w:wordWrap/>
        <w:overflowPunct/>
        <w:topLinePunct/>
        <w:autoSpaceDE w:val="0"/>
        <w:autoSpaceDN/>
        <w:bidi w:val="0"/>
        <w:adjustRightInd/>
        <w:snapToGrid/>
        <w:spacing w:line="560" w:lineRule="exact"/>
        <w:ind w:firstLine="626" w:firstLineChars="200"/>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color w:val="000000"/>
          <w:sz w:val="32"/>
          <w:szCs w:val="32"/>
          <w:lang w:val="en-US" w:eastAsia="zh-CN"/>
        </w:rPr>
        <w:t xml:space="preserve">4.5 </w:t>
      </w:r>
      <w:r>
        <w:rPr>
          <w:rFonts w:hint="eastAsia" w:ascii="仿宋_GB2312" w:hAnsi="仿宋_GB2312" w:eastAsia="仿宋_GB2312" w:cs="仿宋_GB2312"/>
          <w:b w:val="0"/>
          <w:bCs w:val="0"/>
          <w:color w:val="000000"/>
          <w:sz w:val="32"/>
          <w:szCs w:val="32"/>
          <w:lang w:val="en-US" w:eastAsia="zh-CN"/>
        </w:rPr>
        <w:t>三级响应</w:t>
      </w:r>
    </w:p>
    <w:p>
      <w:pPr>
        <w:keepNext w:val="0"/>
        <w:keepLines w:val="0"/>
        <w:pageBreakBefore w:val="0"/>
        <w:widowControl w:val="0"/>
        <w:kinsoku/>
        <w:wordWrap/>
        <w:overflowPunct/>
        <w:topLinePunct/>
        <w:autoSpaceDE w:val="0"/>
        <w:autoSpaceDN/>
        <w:bidi w:val="0"/>
        <w:adjustRightInd/>
        <w:snapToGrid/>
        <w:spacing w:line="560" w:lineRule="exact"/>
        <w:ind w:firstLine="626"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4.5.1 启动条件</w:t>
      </w:r>
    </w:p>
    <w:p>
      <w:pPr>
        <w:keepNext w:val="0"/>
        <w:keepLines w:val="0"/>
        <w:pageBreakBefore w:val="0"/>
        <w:widowControl w:val="0"/>
        <w:kinsoku/>
        <w:wordWrap/>
        <w:overflowPunct/>
        <w:topLinePunct/>
        <w:autoSpaceDE w:val="0"/>
        <w:autoSpaceDN/>
        <w:bidi w:val="0"/>
        <w:adjustRightInd/>
        <w:snapToGrid/>
        <w:spacing w:line="560" w:lineRule="exact"/>
        <w:ind w:firstLine="626"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当发生或预计发生符合下列条件之一，经会商研判，可能造成冰雪灾害时，启动三级响应：</w:t>
      </w:r>
    </w:p>
    <w:p>
      <w:pPr>
        <w:keepNext w:val="0"/>
        <w:keepLines w:val="0"/>
        <w:pageBreakBefore w:val="0"/>
        <w:widowControl w:val="0"/>
        <w:kinsoku/>
        <w:wordWrap/>
        <w:overflowPunct/>
        <w:topLinePunct/>
        <w:autoSpaceDE w:val="0"/>
        <w:autoSpaceDN/>
        <w:bidi w:val="0"/>
        <w:adjustRightInd/>
        <w:snapToGrid/>
        <w:spacing w:line="560" w:lineRule="exact"/>
        <w:ind w:firstLine="626" w:firstLineChars="200"/>
        <w:textAlignment w:val="auto"/>
        <w:rPr>
          <w:rFonts w:hint="eastAsia" w:ascii="仿宋_GB2312" w:hAnsi="仿宋_GB2312" w:eastAsia="仿宋_GB2312" w:cs="仿宋_GB2312"/>
          <w:color w:val="000000"/>
          <w:sz w:val="32"/>
          <w:szCs w:val="32"/>
          <w:u w:val="none" w:color="FF0000"/>
          <w:lang w:val="en-US" w:eastAsia="zh-CN"/>
        </w:rPr>
      </w:pPr>
      <w:r>
        <w:rPr>
          <w:rFonts w:hint="eastAsia" w:ascii="仿宋_GB2312" w:hAnsi="仿宋_GB2312" w:eastAsia="仿宋_GB2312" w:cs="仿宋_GB2312"/>
          <w:color w:val="000000"/>
          <w:sz w:val="32"/>
          <w:szCs w:val="32"/>
          <w:u w:val="none" w:color="FF0000"/>
          <w:lang w:val="en-US" w:eastAsia="zh-CN"/>
        </w:rPr>
        <w:t>（1）72小时以内我区1个以上（含1个）国家气象监测站累计降水量已经达到或将达到30毫米，或有2个国家气象监测站已经达到或将达到20毫米；</w:t>
      </w:r>
    </w:p>
    <w:p>
      <w:pPr>
        <w:keepNext w:val="0"/>
        <w:keepLines w:val="0"/>
        <w:pageBreakBefore w:val="0"/>
        <w:widowControl w:val="0"/>
        <w:kinsoku/>
        <w:wordWrap/>
        <w:overflowPunct/>
        <w:topLinePunct/>
        <w:autoSpaceDE w:val="0"/>
        <w:autoSpaceDN/>
        <w:bidi w:val="0"/>
        <w:adjustRightInd/>
        <w:snapToGrid/>
        <w:spacing w:line="560" w:lineRule="exact"/>
        <w:ind w:firstLine="626" w:firstLineChars="200"/>
        <w:textAlignment w:val="auto"/>
        <w:rPr>
          <w:rFonts w:hint="eastAsia" w:ascii="仿宋_GB2312" w:hAnsi="仿宋_GB2312" w:eastAsia="仿宋_GB2312" w:cs="仿宋_GB2312"/>
          <w:color w:val="000000"/>
          <w:sz w:val="32"/>
          <w:szCs w:val="32"/>
          <w:u w:val="none" w:color="FF0000"/>
          <w:lang w:val="en-US" w:eastAsia="zh-CN"/>
        </w:rPr>
      </w:pPr>
      <w:r>
        <w:rPr>
          <w:rFonts w:hint="eastAsia" w:ascii="仿宋_GB2312" w:hAnsi="仿宋_GB2312" w:eastAsia="仿宋_GB2312" w:cs="仿宋_GB2312"/>
          <w:color w:val="000000"/>
          <w:sz w:val="32"/>
          <w:szCs w:val="32"/>
          <w:u w:val="none" w:color="FF0000"/>
          <w:lang w:val="en-US" w:eastAsia="zh-CN"/>
        </w:rPr>
        <w:t>（2）我区1个以上（含1个）国家气象监测站已经或将出现最低气温低于-38℃，并持续3天；</w:t>
      </w:r>
    </w:p>
    <w:p>
      <w:pPr>
        <w:keepNext w:val="0"/>
        <w:keepLines w:val="0"/>
        <w:pageBreakBefore w:val="0"/>
        <w:widowControl w:val="0"/>
        <w:kinsoku/>
        <w:wordWrap/>
        <w:overflowPunct/>
        <w:topLinePunct/>
        <w:autoSpaceDE w:val="0"/>
        <w:autoSpaceDN/>
        <w:bidi w:val="0"/>
        <w:adjustRightInd/>
        <w:snapToGrid/>
        <w:spacing w:line="560" w:lineRule="exact"/>
        <w:ind w:firstLine="626" w:firstLineChars="200"/>
        <w:textAlignment w:val="auto"/>
        <w:rPr>
          <w:rFonts w:hint="eastAsia" w:ascii="仿宋_GB2312" w:hAnsi="仿宋_GB2312" w:eastAsia="仿宋_GB2312" w:cs="仿宋_GB2312"/>
          <w:color w:val="000000"/>
          <w:sz w:val="32"/>
          <w:szCs w:val="32"/>
          <w:u w:val="none" w:color="FF0000"/>
          <w:lang w:val="en-US" w:eastAsia="zh-CN"/>
        </w:rPr>
      </w:pPr>
      <w:r>
        <w:rPr>
          <w:rFonts w:hint="eastAsia" w:ascii="仿宋_GB2312" w:hAnsi="仿宋_GB2312" w:eastAsia="仿宋_GB2312" w:cs="仿宋_GB2312"/>
          <w:color w:val="000000"/>
          <w:sz w:val="32"/>
          <w:szCs w:val="32"/>
          <w:u w:val="none" w:color="FF0000"/>
          <w:lang w:val="en-US" w:eastAsia="zh-CN"/>
        </w:rPr>
        <w:t>（3）受冰雪天气影响，区电网减供负荷比例或者供电用户停电比例超过重大电网事故数值60%以上的。</w:t>
      </w:r>
    </w:p>
    <w:p>
      <w:pPr>
        <w:keepNext w:val="0"/>
        <w:keepLines w:val="0"/>
        <w:pageBreakBefore w:val="0"/>
        <w:widowControl w:val="0"/>
        <w:kinsoku/>
        <w:wordWrap/>
        <w:overflowPunct/>
        <w:topLinePunct/>
        <w:autoSpaceDE w:val="0"/>
        <w:autoSpaceDN/>
        <w:bidi w:val="0"/>
        <w:adjustRightInd/>
        <w:snapToGrid/>
        <w:spacing w:line="560" w:lineRule="exact"/>
        <w:ind w:firstLine="626" w:firstLineChars="200"/>
        <w:textAlignment w:val="auto"/>
        <w:rPr>
          <w:rFonts w:hint="eastAsia" w:ascii="仿宋_GB2312" w:hAnsi="仿宋_GB2312" w:eastAsia="仿宋_GB2312" w:cs="仿宋_GB2312"/>
          <w:color w:val="000000"/>
          <w:sz w:val="32"/>
          <w:szCs w:val="32"/>
          <w:u w:val="none" w:color="FF0000"/>
          <w:lang w:val="en-US" w:eastAsia="zh-CN"/>
        </w:rPr>
      </w:pPr>
      <w:r>
        <w:rPr>
          <w:rFonts w:hint="eastAsia" w:ascii="仿宋_GB2312" w:hAnsi="仿宋_GB2312" w:eastAsia="仿宋_GB2312" w:cs="仿宋_GB2312"/>
          <w:color w:val="000000"/>
          <w:sz w:val="32"/>
          <w:szCs w:val="32"/>
          <w:u w:val="none" w:color="FF0000"/>
          <w:lang w:val="en-US" w:eastAsia="zh-CN"/>
        </w:rPr>
        <w:t>（4）因冰雪灾害造成区电网减供负荷100兆瓦以上的。</w:t>
      </w:r>
    </w:p>
    <w:p>
      <w:pPr>
        <w:keepNext w:val="0"/>
        <w:keepLines w:val="0"/>
        <w:pageBreakBefore w:val="0"/>
        <w:widowControl w:val="0"/>
        <w:kinsoku/>
        <w:wordWrap/>
        <w:overflowPunct/>
        <w:topLinePunct/>
        <w:autoSpaceDE w:val="0"/>
        <w:autoSpaceDN/>
        <w:bidi w:val="0"/>
        <w:adjustRightInd/>
        <w:snapToGrid/>
        <w:spacing w:line="560" w:lineRule="exact"/>
        <w:ind w:firstLine="626" w:firstLineChars="200"/>
        <w:textAlignment w:val="auto"/>
        <w:rPr>
          <w:rFonts w:hint="eastAsia" w:ascii="仿宋_GB2312" w:hAnsi="仿宋_GB2312" w:eastAsia="仿宋_GB2312" w:cs="仿宋_GB2312"/>
          <w:color w:val="000000"/>
          <w:sz w:val="32"/>
          <w:szCs w:val="32"/>
          <w:u w:val="single" w:color="FF0000"/>
          <w:lang w:val="en-US" w:eastAsia="zh-CN"/>
        </w:rPr>
      </w:pPr>
      <w:r>
        <w:rPr>
          <w:rFonts w:hint="eastAsia" w:ascii="仿宋_GB2312" w:hAnsi="仿宋_GB2312" w:eastAsia="仿宋_GB2312" w:cs="仿宋_GB2312"/>
          <w:color w:val="000000"/>
          <w:sz w:val="32"/>
          <w:szCs w:val="32"/>
          <w:u w:val="none" w:color="auto"/>
          <w:lang w:val="en-US" w:eastAsia="zh-CN"/>
        </w:rPr>
        <w:t>（5）因冰雪灾害造成区供热故障波及面积10万平方米以上，20万平方米以下</w:t>
      </w:r>
      <w:r>
        <w:rPr>
          <w:rFonts w:hint="eastAsia" w:ascii="仿宋_GB2312" w:hAnsi="仿宋_GB2312" w:eastAsia="仿宋_GB2312" w:cs="仿宋_GB2312"/>
          <w:color w:val="000000"/>
          <w:sz w:val="32"/>
          <w:szCs w:val="32"/>
          <w:u w:val="none" w:color="FF0000"/>
          <w:lang w:val="en-US" w:eastAsia="zh-CN"/>
        </w:rPr>
        <w:t>；</w:t>
      </w:r>
    </w:p>
    <w:p>
      <w:pPr>
        <w:keepNext w:val="0"/>
        <w:keepLines w:val="0"/>
        <w:pageBreakBefore w:val="0"/>
        <w:widowControl w:val="0"/>
        <w:kinsoku/>
        <w:wordWrap/>
        <w:overflowPunct/>
        <w:topLinePunct/>
        <w:autoSpaceDE w:val="0"/>
        <w:autoSpaceDN/>
        <w:bidi w:val="0"/>
        <w:adjustRightInd/>
        <w:snapToGrid/>
        <w:spacing w:line="560" w:lineRule="exact"/>
        <w:ind w:firstLine="626"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（6）其他需要启动三级响应的情况。</w:t>
      </w:r>
    </w:p>
    <w:p>
      <w:pPr>
        <w:keepNext w:val="0"/>
        <w:keepLines w:val="0"/>
        <w:pageBreakBefore w:val="0"/>
        <w:widowControl w:val="0"/>
        <w:kinsoku/>
        <w:wordWrap/>
        <w:overflowPunct/>
        <w:topLinePunct/>
        <w:autoSpaceDE w:val="0"/>
        <w:autoSpaceDN/>
        <w:bidi w:val="0"/>
        <w:adjustRightInd/>
        <w:snapToGrid/>
        <w:spacing w:line="560" w:lineRule="exact"/>
        <w:ind w:firstLine="626"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4.5.2 响应行动</w:t>
      </w:r>
    </w:p>
    <w:p>
      <w:pPr>
        <w:keepNext w:val="0"/>
        <w:keepLines w:val="0"/>
        <w:pageBreakBefore w:val="0"/>
        <w:widowControl w:val="0"/>
        <w:kinsoku/>
        <w:wordWrap/>
        <w:overflowPunct/>
        <w:topLinePunct/>
        <w:autoSpaceDE w:val="0"/>
        <w:autoSpaceDN/>
        <w:bidi w:val="0"/>
        <w:adjustRightInd/>
        <w:snapToGrid/>
        <w:spacing w:line="560" w:lineRule="exact"/>
        <w:ind w:firstLine="626"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区防范冰雪灾害应急指挥部办公室及时向相关村、镇、街道办、林业局公司及区防范冰雪灾害应急指挥部成员单位通报启动三级应急响应情况。有关部门根据本地预案启动相应级别的应急响应并开展工作。</w:t>
      </w:r>
    </w:p>
    <w:p>
      <w:pPr>
        <w:keepNext w:val="0"/>
        <w:keepLines w:val="0"/>
        <w:pageBreakBefore w:val="0"/>
        <w:widowControl w:val="0"/>
        <w:kinsoku/>
        <w:wordWrap/>
        <w:overflowPunct/>
        <w:topLinePunct/>
        <w:autoSpaceDE w:val="0"/>
        <w:autoSpaceDN/>
        <w:bidi w:val="0"/>
        <w:adjustRightInd/>
        <w:snapToGrid/>
        <w:spacing w:line="560" w:lineRule="exact"/>
        <w:ind w:firstLine="626"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区防范冰雪灾害应急指挥部副总指挥主持会商，区防范冰雪灾害应急指挥部成员单位派员参加，作出工作安排，各成员单位按照职责开展相应工作，区防范冰雪灾害应急指挥部办公室将情况报告区防范冰雪灾害应急指挥部总指挥及副总指挥，同时上报区委、区政府。</w:t>
      </w:r>
    </w:p>
    <w:p>
      <w:pPr>
        <w:keepNext w:val="0"/>
        <w:keepLines w:val="0"/>
        <w:pageBreakBefore w:val="0"/>
        <w:widowControl w:val="0"/>
        <w:kinsoku/>
        <w:wordWrap/>
        <w:overflowPunct/>
        <w:topLinePunct/>
        <w:autoSpaceDE w:val="0"/>
        <w:autoSpaceDN/>
        <w:bidi w:val="0"/>
        <w:adjustRightInd/>
        <w:snapToGrid/>
        <w:spacing w:line="560" w:lineRule="exact"/>
        <w:ind w:firstLine="626"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区防范冰雪灾害应急指挥部办公室抽调区防范冰雪灾害应急指挥部有关成员单位人员加强工作力量，成立综合协调组、技术支持组、信息宣传组、物资保障组。</w:t>
      </w:r>
    </w:p>
    <w:p>
      <w:pPr>
        <w:keepNext w:val="0"/>
        <w:keepLines w:val="0"/>
        <w:pageBreakBefore w:val="0"/>
        <w:widowControl w:val="0"/>
        <w:kinsoku/>
        <w:wordWrap/>
        <w:overflowPunct/>
        <w:topLinePunct/>
        <w:autoSpaceDE w:val="0"/>
        <w:autoSpaceDN/>
        <w:bidi w:val="0"/>
        <w:adjustRightInd/>
        <w:snapToGrid/>
        <w:spacing w:line="560" w:lineRule="exact"/>
        <w:ind w:firstLine="626"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综合协调组：负责协调联络，传达落实上级指示批示、部署命令，起草下达区防范冰雪灾害应急指挥部指令、文件，召集会议，收集、整理、交换信息报告情况，统计核查灾情。协调做好后勤保障工作。</w:t>
      </w:r>
    </w:p>
    <w:p>
      <w:pPr>
        <w:keepNext w:val="0"/>
        <w:keepLines w:val="0"/>
        <w:pageBreakBefore w:val="0"/>
        <w:widowControl w:val="0"/>
        <w:kinsoku/>
        <w:wordWrap/>
        <w:overflowPunct/>
        <w:topLinePunct/>
        <w:autoSpaceDE w:val="0"/>
        <w:autoSpaceDN/>
        <w:bidi w:val="0"/>
        <w:adjustRightInd/>
        <w:snapToGrid/>
        <w:spacing w:line="560" w:lineRule="exact"/>
        <w:ind w:firstLine="626"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技术支持组：负责全区冰雪清理的指挥调度、实时关注气象分析预报、抢险救援技术方案及指导。</w:t>
      </w:r>
    </w:p>
    <w:p>
      <w:pPr>
        <w:keepNext w:val="0"/>
        <w:keepLines w:val="0"/>
        <w:pageBreakBefore w:val="0"/>
        <w:widowControl w:val="0"/>
        <w:kinsoku/>
        <w:wordWrap/>
        <w:overflowPunct/>
        <w:topLinePunct/>
        <w:autoSpaceDE w:val="0"/>
        <w:autoSpaceDN/>
        <w:bidi w:val="0"/>
        <w:adjustRightInd/>
        <w:snapToGrid/>
        <w:spacing w:line="560" w:lineRule="exact"/>
        <w:ind w:firstLine="626"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信息宣传组：负责做好应急抢险有关新闻宣传报道和舆情监测工作。</w:t>
      </w:r>
    </w:p>
    <w:p>
      <w:pPr>
        <w:keepNext w:val="0"/>
        <w:keepLines w:val="0"/>
        <w:pageBreakBefore w:val="0"/>
        <w:widowControl w:val="0"/>
        <w:kinsoku/>
        <w:wordWrap/>
        <w:overflowPunct/>
        <w:topLinePunct/>
        <w:autoSpaceDE w:val="0"/>
        <w:autoSpaceDN/>
        <w:bidi w:val="0"/>
        <w:adjustRightInd/>
        <w:snapToGrid/>
        <w:spacing w:line="560" w:lineRule="exact"/>
        <w:ind w:firstLine="626"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物资保障组：负责调拨抢险救灾物资、采购应急物资等工作。</w:t>
      </w:r>
    </w:p>
    <w:p>
      <w:pPr>
        <w:keepNext w:val="0"/>
        <w:keepLines w:val="0"/>
        <w:pageBreakBefore w:val="0"/>
        <w:widowControl w:val="0"/>
        <w:kinsoku/>
        <w:wordWrap/>
        <w:overflowPunct/>
        <w:topLinePunct/>
        <w:autoSpaceDE w:val="0"/>
        <w:autoSpaceDN/>
        <w:bidi w:val="0"/>
        <w:adjustRightInd/>
        <w:snapToGrid/>
        <w:spacing w:line="560" w:lineRule="exact"/>
        <w:ind w:firstLine="626"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区防范冰雪灾害应急指挥部办公室密切监视冰雪形势变化，做好转发宣传天气形势预测预报工作。区防范冰雪灾害应急指挥部视情在12小时内派出工作组、专家组赴一线指导抢险救灾工作，有关成员单位根据工作需要派出工作组赴一线指导，视情况参加地方组织的会商会议。区防范冰雪灾害应急指挥部各成员单位实行领导带班的24小时值班制度，每日将相关情况报至区防范冰雪灾害应急指挥部办公室。</w:t>
      </w:r>
    </w:p>
    <w:p>
      <w:pPr>
        <w:keepNext w:val="0"/>
        <w:keepLines w:val="0"/>
        <w:pageBreakBefore w:val="0"/>
        <w:widowControl w:val="0"/>
        <w:kinsoku/>
        <w:wordWrap/>
        <w:overflowPunct/>
        <w:topLinePunct/>
        <w:autoSpaceDE w:val="0"/>
        <w:autoSpaceDN/>
        <w:bidi w:val="0"/>
        <w:adjustRightInd/>
        <w:snapToGrid/>
        <w:spacing w:line="560" w:lineRule="exact"/>
        <w:ind w:firstLine="626"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综合性消防救援队伍和各行业专业队伍根据需要和指令靠前部署。</w:t>
      </w:r>
    </w:p>
    <w:p>
      <w:pPr>
        <w:keepNext w:val="0"/>
        <w:keepLines w:val="0"/>
        <w:pageBreakBefore w:val="0"/>
        <w:widowControl w:val="0"/>
        <w:kinsoku/>
        <w:wordWrap/>
        <w:overflowPunct/>
        <w:topLinePunct/>
        <w:autoSpaceDE w:val="0"/>
        <w:autoSpaceDN/>
        <w:bidi w:val="0"/>
        <w:adjustRightInd/>
        <w:snapToGrid/>
        <w:spacing w:line="560" w:lineRule="exact"/>
        <w:ind w:firstLine="626"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区防范冰雪灾害应急指挥部负责人主持会商，安排具体抢险救援工作，对受威胁区域人员实施转移安置。每日将抢险救援情况报至区防范冰雪灾害应急指挥部办公室，如遇重大突发性险情灾情和重大工作部署应在第一时间报告。</w:t>
      </w:r>
    </w:p>
    <w:p>
      <w:pPr>
        <w:keepNext w:val="0"/>
        <w:keepLines w:val="0"/>
        <w:pageBreakBefore w:val="0"/>
        <w:widowControl w:val="0"/>
        <w:kinsoku/>
        <w:wordWrap/>
        <w:overflowPunct/>
        <w:topLinePunct/>
        <w:autoSpaceDE w:val="0"/>
        <w:autoSpaceDN/>
        <w:bidi w:val="0"/>
        <w:adjustRightInd/>
        <w:snapToGrid/>
        <w:spacing w:line="560" w:lineRule="exact"/>
        <w:ind w:firstLine="626" w:firstLineChars="200"/>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color w:val="000000"/>
          <w:sz w:val="32"/>
          <w:szCs w:val="32"/>
          <w:lang w:val="en-US" w:eastAsia="zh-CN"/>
        </w:rPr>
        <w:t xml:space="preserve">4.6 </w:t>
      </w:r>
      <w:r>
        <w:rPr>
          <w:rFonts w:hint="eastAsia" w:ascii="仿宋_GB2312" w:hAnsi="仿宋_GB2312" w:eastAsia="仿宋_GB2312" w:cs="仿宋_GB2312"/>
          <w:b w:val="0"/>
          <w:bCs w:val="0"/>
          <w:color w:val="000000"/>
          <w:sz w:val="32"/>
          <w:szCs w:val="32"/>
          <w:lang w:val="en-US" w:eastAsia="zh-CN"/>
        </w:rPr>
        <w:t>二级响应</w:t>
      </w:r>
    </w:p>
    <w:p>
      <w:pPr>
        <w:keepNext w:val="0"/>
        <w:keepLines w:val="0"/>
        <w:pageBreakBefore w:val="0"/>
        <w:widowControl w:val="0"/>
        <w:kinsoku/>
        <w:wordWrap/>
        <w:overflowPunct/>
        <w:topLinePunct/>
        <w:autoSpaceDE w:val="0"/>
        <w:autoSpaceDN/>
        <w:bidi w:val="0"/>
        <w:adjustRightInd/>
        <w:snapToGrid/>
        <w:spacing w:line="560" w:lineRule="exact"/>
        <w:ind w:firstLine="626"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4.6.1 启动条件</w:t>
      </w:r>
    </w:p>
    <w:p>
      <w:pPr>
        <w:keepNext w:val="0"/>
        <w:keepLines w:val="0"/>
        <w:pageBreakBefore w:val="0"/>
        <w:widowControl w:val="0"/>
        <w:kinsoku/>
        <w:wordWrap/>
        <w:overflowPunct/>
        <w:topLinePunct/>
        <w:autoSpaceDE w:val="0"/>
        <w:autoSpaceDN/>
        <w:bidi w:val="0"/>
        <w:adjustRightInd/>
        <w:snapToGrid/>
        <w:spacing w:line="560" w:lineRule="exact"/>
        <w:ind w:firstLine="626"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当发生或预计发生符合下列条件之一，经会商研判，可能造成冰雪灾害时，启动二级响应：</w:t>
      </w:r>
    </w:p>
    <w:p>
      <w:pPr>
        <w:keepNext w:val="0"/>
        <w:keepLines w:val="0"/>
        <w:pageBreakBefore w:val="0"/>
        <w:widowControl w:val="0"/>
        <w:kinsoku/>
        <w:wordWrap/>
        <w:overflowPunct/>
        <w:topLinePunct/>
        <w:autoSpaceDE w:val="0"/>
        <w:autoSpaceDN/>
        <w:bidi w:val="0"/>
        <w:adjustRightInd/>
        <w:snapToGrid/>
        <w:spacing w:line="560" w:lineRule="exact"/>
        <w:ind w:firstLine="626"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（1）72小时以内我区1个以上（含1个）国家气象监测站累计降水量已经达到或将达到40毫米，或有2个国家气象监测站已经达到或将达到30毫米；</w:t>
      </w:r>
    </w:p>
    <w:p>
      <w:pPr>
        <w:keepNext w:val="0"/>
        <w:keepLines w:val="0"/>
        <w:pageBreakBefore w:val="0"/>
        <w:widowControl w:val="0"/>
        <w:kinsoku/>
        <w:wordWrap/>
        <w:overflowPunct/>
        <w:topLinePunct/>
        <w:autoSpaceDE w:val="0"/>
        <w:autoSpaceDN/>
        <w:bidi w:val="0"/>
        <w:adjustRightInd/>
        <w:snapToGrid/>
        <w:spacing w:line="560" w:lineRule="exact"/>
        <w:ind w:firstLine="626"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（2）我区1个以上（含1个）国家气象监测站已经或将出现最低气温低于-40℃，并持续3天；</w:t>
      </w:r>
    </w:p>
    <w:p>
      <w:pPr>
        <w:keepNext w:val="0"/>
        <w:keepLines w:val="0"/>
        <w:pageBreakBefore w:val="0"/>
        <w:widowControl w:val="0"/>
        <w:kinsoku/>
        <w:wordWrap/>
        <w:overflowPunct/>
        <w:topLinePunct/>
        <w:autoSpaceDE w:val="0"/>
        <w:autoSpaceDN/>
        <w:bidi w:val="0"/>
        <w:adjustRightInd/>
        <w:snapToGrid/>
        <w:spacing w:line="560" w:lineRule="exact"/>
        <w:ind w:firstLine="626" w:firstLineChars="200"/>
        <w:textAlignment w:val="auto"/>
        <w:rPr>
          <w:rFonts w:hint="eastAsia" w:ascii="仿宋_GB2312" w:hAnsi="仿宋_GB2312" w:eastAsia="仿宋_GB2312" w:cs="仿宋_GB2312"/>
          <w:color w:val="000000"/>
          <w:sz w:val="32"/>
          <w:szCs w:val="32"/>
          <w:u w:val="single" w:color="FF0000"/>
          <w:lang w:val="en-US" w:eastAsia="zh-CN"/>
        </w:rPr>
      </w:pP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u w:val="none" w:color="FF0000"/>
          <w:lang w:val="en-US" w:eastAsia="zh-CN"/>
        </w:rPr>
        <w:t>受冰雪天气影响，区电网减供负荷20%以上40%以下，或者30%以上50%以下供电用户停电的。</w:t>
      </w:r>
    </w:p>
    <w:p>
      <w:pPr>
        <w:keepNext w:val="0"/>
        <w:keepLines w:val="0"/>
        <w:pageBreakBefore w:val="0"/>
        <w:widowControl w:val="0"/>
        <w:kinsoku/>
        <w:wordWrap/>
        <w:overflowPunct/>
        <w:topLinePunct/>
        <w:autoSpaceDE w:val="0"/>
        <w:autoSpaceDN/>
        <w:bidi w:val="0"/>
        <w:adjustRightInd/>
        <w:snapToGrid/>
        <w:spacing w:line="560" w:lineRule="exact"/>
        <w:ind w:firstLine="626" w:firstLineChars="200"/>
        <w:textAlignment w:val="auto"/>
        <w:rPr>
          <w:rFonts w:hint="eastAsia" w:ascii="仿宋_GB2312" w:hAnsi="仿宋_GB2312" w:eastAsia="仿宋_GB2312" w:cs="仿宋_GB2312"/>
          <w:color w:val="000000"/>
          <w:sz w:val="32"/>
          <w:szCs w:val="32"/>
          <w:u w:val="single" w:color="FF0000"/>
          <w:lang w:val="en-US" w:eastAsia="zh-CN"/>
        </w:rPr>
      </w:pPr>
      <w:r>
        <w:rPr>
          <w:rFonts w:hint="eastAsia" w:ascii="仿宋_GB2312" w:hAnsi="仿宋_GB2312" w:eastAsia="仿宋_GB2312" w:cs="仿宋_GB2312"/>
          <w:color w:val="000000"/>
          <w:sz w:val="32"/>
          <w:szCs w:val="32"/>
          <w:u w:val="none" w:color="auto"/>
          <w:lang w:val="en-US" w:eastAsia="zh-CN"/>
        </w:rPr>
        <w:t>（4）因冰雪灾害造成区供热故障波及面积20万平方米以上，50万平方米以下</w:t>
      </w:r>
      <w:r>
        <w:rPr>
          <w:rFonts w:hint="eastAsia" w:ascii="仿宋_GB2312" w:hAnsi="仿宋_GB2312" w:eastAsia="仿宋_GB2312" w:cs="仿宋_GB2312"/>
          <w:color w:val="000000"/>
          <w:sz w:val="32"/>
          <w:szCs w:val="32"/>
          <w:u w:val="none" w:color="FF0000"/>
          <w:lang w:val="en-US" w:eastAsia="zh-CN"/>
        </w:rPr>
        <w:t>；</w:t>
      </w:r>
    </w:p>
    <w:p>
      <w:pPr>
        <w:keepNext w:val="0"/>
        <w:keepLines w:val="0"/>
        <w:pageBreakBefore w:val="0"/>
        <w:widowControl w:val="0"/>
        <w:kinsoku/>
        <w:wordWrap/>
        <w:overflowPunct/>
        <w:topLinePunct/>
        <w:autoSpaceDE w:val="0"/>
        <w:autoSpaceDN/>
        <w:bidi w:val="0"/>
        <w:adjustRightInd/>
        <w:snapToGrid/>
        <w:spacing w:line="560" w:lineRule="exact"/>
        <w:ind w:firstLine="626"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（5）其他需要启动二级响应的情况。</w:t>
      </w:r>
    </w:p>
    <w:p>
      <w:pPr>
        <w:keepNext w:val="0"/>
        <w:keepLines w:val="0"/>
        <w:pageBreakBefore w:val="0"/>
        <w:widowControl w:val="0"/>
        <w:kinsoku/>
        <w:wordWrap/>
        <w:overflowPunct/>
        <w:topLinePunct/>
        <w:autoSpaceDE w:val="0"/>
        <w:autoSpaceDN/>
        <w:bidi w:val="0"/>
        <w:adjustRightInd/>
        <w:snapToGrid/>
        <w:spacing w:line="560" w:lineRule="exact"/>
        <w:ind w:firstLine="626"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4.6.2 响应行动</w:t>
      </w:r>
    </w:p>
    <w:p>
      <w:pPr>
        <w:keepNext w:val="0"/>
        <w:keepLines w:val="0"/>
        <w:pageBreakBefore w:val="0"/>
        <w:widowControl w:val="0"/>
        <w:kinsoku/>
        <w:wordWrap/>
        <w:overflowPunct/>
        <w:topLinePunct/>
        <w:autoSpaceDE w:val="0"/>
        <w:autoSpaceDN/>
        <w:bidi w:val="0"/>
        <w:adjustRightInd/>
        <w:snapToGrid/>
        <w:spacing w:line="560" w:lineRule="exact"/>
        <w:ind w:firstLine="626"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区防范冰雪灾害应急指挥部办公室及时向相关村、镇、街道办、林业局公司及区防范冰雪灾害应急指挥部成员单位通报启动二级应急响应情况。有关部门根据本地预案启动相应级别的应急响应并开展工作。</w:t>
      </w:r>
    </w:p>
    <w:p>
      <w:pPr>
        <w:keepNext w:val="0"/>
        <w:keepLines w:val="0"/>
        <w:pageBreakBefore w:val="0"/>
        <w:widowControl w:val="0"/>
        <w:kinsoku/>
        <w:wordWrap/>
        <w:overflowPunct/>
        <w:topLinePunct/>
        <w:autoSpaceDE w:val="0"/>
        <w:autoSpaceDN/>
        <w:bidi w:val="0"/>
        <w:adjustRightInd/>
        <w:snapToGrid/>
        <w:spacing w:line="560" w:lineRule="exact"/>
        <w:ind w:firstLine="626"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区防范冰雪灾害应急指挥部总指挥或副总指挥组织召开会议，区防范冰雪灾害应急指挥部领导和成员单位负责同志参加，全面部署安排工作，各成员单位按照职责开展相应工作，区防范冰雪灾害应急指挥部每日组织会商，研判部署全区冰雪灾害抢险救灾工作，区防范冰雪灾害应急指挥部办公室将情况报告区委、区政府。区防范冰雪灾害应急指挥部成立联席值班室，相关成员单位派驻联络员24小时驻守，负责本部门及领导部署工作的协调联络。</w:t>
      </w:r>
    </w:p>
    <w:p>
      <w:pPr>
        <w:keepNext w:val="0"/>
        <w:keepLines w:val="0"/>
        <w:pageBreakBefore w:val="0"/>
        <w:widowControl w:val="0"/>
        <w:kinsoku/>
        <w:wordWrap/>
        <w:overflowPunct/>
        <w:topLinePunct/>
        <w:autoSpaceDE w:val="0"/>
        <w:autoSpaceDN/>
        <w:bidi w:val="0"/>
        <w:adjustRightInd/>
        <w:snapToGrid/>
        <w:spacing w:line="560" w:lineRule="exact"/>
        <w:ind w:firstLine="626"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区防范冰雪灾害应急指挥部组织各成员单位成立物资后勤保障部、现场抢险救援部，各部分别设工作组。</w:t>
      </w:r>
    </w:p>
    <w:p>
      <w:pPr>
        <w:keepNext w:val="0"/>
        <w:keepLines w:val="0"/>
        <w:pageBreakBefore w:val="0"/>
        <w:widowControl w:val="0"/>
        <w:kinsoku/>
        <w:wordWrap/>
        <w:overflowPunct/>
        <w:topLinePunct/>
        <w:autoSpaceDE w:val="0"/>
        <w:autoSpaceDN/>
        <w:bidi w:val="0"/>
        <w:adjustRightInd/>
        <w:snapToGrid/>
        <w:spacing w:line="560" w:lineRule="exact"/>
        <w:ind w:firstLine="626"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综合协调组负责传达落实区委、区政府命令、起草下达区防范冰雪灾害应急指挥部指令、召集会议、信息收集整理、情况报告、灾害统计、各成员单位之间协调联络、组织协调有关队伍参加抢险救援、保障指挥平台和通讯畅通。技术组负责监测预报预警工作，研究应急抢险的技术方案及对抢险进行技术指导。宣传组负责组织做好应急抢险有关新闻宣传报道和舆情监测等工作。</w:t>
      </w:r>
    </w:p>
    <w:p>
      <w:pPr>
        <w:keepNext w:val="0"/>
        <w:keepLines w:val="0"/>
        <w:pageBreakBefore w:val="0"/>
        <w:widowControl w:val="0"/>
        <w:kinsoku/>
        <w:wordWrap/>
        <w:overflowPunct/>
        <w:topLinePunct/>
        <w:autoSpaceDE w:val="0"/>
        <w:autoSpaceDN/>
        <w:bidi w:val="0"/>
        <w:adjustRightInd/>
        <w:snapToGrid/>
        <w:spacing w:line="560" w:lineRule="exact"/>
        <w:ind w:firstLine="626"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物资后勤保障部：负责为应急抢险调拨物资、应急物资采购及后勤服务，下设物资调拨组、应急物资采购组、后勤服务组。物资调拨组负责应急抢险物资的调拨及运输工作。应急物资采购组负责应急抢险物资的应急采购工作。后勤服务组负责工作人员的后勤保障工作。</w:t>
      </w:r>
    </w:p>
    <w:p>
      <w:pPr>
        <w:keepNext w:val="0"/>
        <w:keepLines w:val="0"/>
        <w:pageBreakBefore w:val="0"/>
        <w:widowControl w:val="0"/>
        <w:kinsoku/>
        <w:wordWrap/>
        <w:overflowPunct/>
        <w:topLinePunct/>
        <w:autoSpaceDE w:val="0"/>
        <w:autoSpaceDN/>
        <w:bidi w:val="0"/>
        <w:adjustRightInd/>
        <w:snapToGrid/>
        <w:spacing w:line="560" w:lineRule="exact"/>
        <w:ind w:firstLine="626"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现场抢险救援部：根据应急抢险救援工作需要设置，指导、协调、帮助区政府开展应急抢险救援行动。下设应急抢险队伍组、前线技术专家组、治安通信电力保障组、医疗卫生组、交通运输保障组。应急抢险队伍组负责协助当地处置急难险重的应急抢险工作。前线技术专家组负责为一线抢险提供技术支撑。治安通信电力保障组负责协助当地维持社会治安秩序、抢险通信保障和抢险电力供应保障。医疗卫生组负责协助当地做好现场抢险救援人员和受灾人员的医疗卫生等工作。交通运输保障组负责协调受灾地区和抢险救灾需要的铁路、公路等交通管制和运输保障等工作。</w:t>
      </w:r>
    </w:p>
    <w:p>
      <w:pPr>
        <w:keepNext w:val="0"/>
        <w:keepLines w:val="0"/>
        <w:pageBreakBefore w:val="0"/>
        <w:widowControl w:val="0"/>
        <w:kinsoku/>
        <w:wordWrap/>
        <w:overflowPunct/>
        <w:topLinePunct/>
        <w:autoSpaceDE w:val="0"/>
        <w:autoSpaceDN/>
        <w:bidi w:val="0"/>
        <w:adjustRightInd/>
        <w:snapToGrid/>
        <w:spacing w:line="560" w:lineRule="exact"/>
        <w:ind w:firstLine="626"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区防范冰雪灾害应急指挥部办公室密切监视冰雪形势变化，做好转发宣传天气形势预测预报工作。区防范冰雪灾害应急指挥部视情况在6小时内派出工作组、专家组赴一线指导抢险救灾工作，有关成员单位根据工作需要派出工作组赴一线指导，视情况参加地方组织的会商会议。</w:t>
      </w:r>
    </w:p>
    <w:p>
      <w:pPr>
        <w:keepNext w:val="0"/>
        <w:keepLines w:val="0"/>
        <w:pageBreakBefore w:val="0"/>
        <w:widowControl w:val="0"/>
        <w:kinsoku/>
        <w:wordWrap/>
        <w:overflowPunct/>
        <w:topLinePunct/>
        <w:autoSpaceDE w:val="0"/>
        <w:autoSpaceDN/>
        <w:bidi w:val="0"/>
        <w:adjustRightInd/>
        <w:snapToGrid/>
        <w:spacing w:line="560" w:lineRule="exact"/>
        <w:ind w:firstLine="626"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区防范冰雪灾害应急指挥部负责人主持会商，安排具体抢险救援工作，对受威胁区域人员实施转移安置。每日将抢险救援情况报至区防范冰雪灾害应急指挥部办公室，如遇重大突发性险情灾情和重大工作部署应在第一时间报告。</w:t>
      </w:r>
    </w:p>
    <w:p>
      <w:pPr>
        <w:keepNext w:val="0"/>
        <w:keepLines w:val="0"/>
        <w:pageBreakBefore w:val="0"/>
        <w:widowControl w:val="0"/>
        <w:kinsoku/>
        <w:wordWrap/>
        <w:overflowPunct/>
        <w:topLinePunct/>
        <w:autoSpaceDE w:val="0"/>
        <w:autoSpaceDN/>
        <w:bidi w:val="0"/>
        <w:adjustRightInd/>
        <w:snapToGrid/>
        <w:spacing w:line="560" w:lineRule="exact"/>
        <w:ind w:firstLine="626" w:firstLineChars="200"/>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color w:val="000000"/>
          <w:sz w:val="32"/>
          <w:szCs w:val="32"/>
          <w:lang w:val="en-US" w:eastAsia="zh-CN"/>
        </w:rPr>
        <w:t xml:space="preserve">4.7 </w:t>
      </w:r>
      <w:r>
        <w:rPr>
          <w:rFonts w:hint="eastAsia" w:ascii="仿宋_GB2312" w:hAnsi="仿宋_GB2312" w:eastAsia="仿宋_GB2312" w:cs="仿宋_GB2312"/>
          <w:b w:val="0"/>
          <w:bCs w:val="0"/>
          <w:color w:val="000000"/>
          <w:sz w:val="32"/>
          <w:szCs w:val="32"/>
          <w:lang w:val="en-US" w:eastAsia="zh-CN"/>
        </w:rPr>
        <w:t>一级响应</w:t>
      </w:r>
    </w:p>
    <w:p>
      <w:pPr>
        <w:keepNext w:val="0"/>
        <w:keepLines w:val="0"/>
        <w:pageBreakBefore w:val="0"/>
        <w:widowControl w:val="0"/>
        <w:kinsoku/>
        <w:wordWrap/>
        <w:overflowPunct/>
        <w:topLinePunct/>
        <w:autoSpaceDE w:val="0"/>
        <w:autoSpaceDN/>
        <w:bidi w:val="0"/>
        <w:adjustRightInd/>
        <w:snapToGrid/>
        <w:spacing w:line="560" w:lineRule="exact"/>
        <w:ind w:firstLine="626"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4.7.1 启动条件</w:t>
      </w:r>
    </w:p>
    <w:p>
      <w:pPr>
        <w:keepNext w:val="0"/>
        <w:keepLines w:val="0"/>
        <w:pageBreakBefore w:val="0"/>
        <w:widowControl w:val="0"/>
        <w:kinsoku/>
        <w:wordWrap/>
        <w:overflowPunct/>
        <w:topLinePunct/>
        <w:autoSpaceDE w:val="0"/>
        <w:autoSpaceDN/>
        <w:bidi w:val="0"/>
        <w:adjustRightInd/>
        <w:snapToGrid/>
        <w:spacing w:line="560" w:lineRule="exact"/>
        <w:ind w:firstLine="626"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当发生或预计发生符合下列条件之一，经会商研判，可能造成冰雪灾害时，启动一级响应：</w:t>
      </w:r>
    </w:p>
    <w:p>
      <w:pPr>
        <w:keepNext w:val="0"/>
        <w:keepLines w:val="0"/>
        <w:pageBreakBefore w:val="0"/>
        <w:widowControl w:val="0"/>
        <w:kinsoku/>
        <w:wordWrap/>
        <w:overflowPunct/>
        <w:topLinePunct/>
        <w:autoSpaceDE w:val="0"/>
        <w:autoSpaceDN/>
        <w:bidi w:val="0"/>
        <w:adjustRightInd/>
        <w:snapToGrid/>
        <w:spacing w:line="560" w:lineRule="exact"/>
        <w:ind w:firstLine="626"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（1）72小时以内我区1个以上（含1个）国家气象监测站累计降水量已经达到或将达到50毫米，或有2个国家气象监测站已经达到或将达到40毫米；</w:t>
      </w:r>
    </w:p>
    <w:p>
      <w:pPr>
        <w:keepNext w:val="0"/>
        <w:keepLines w:val="0"/>
        <w:pageBreakBefore w:val="0"/>
        <w:widowControl w:val="0"/>
        <w:kinsoku/>
        <w:wordWrap/>
        <w:overflowPunct/>
        <w:topLinePunct/>
        <w:autoSpaceDE w:val="0"/>
        <w:autoSpaceDN/>
        <w:bidi w:val="0"/>
        <w:adjustRightInd/>
        <w:snapToGrid/>
        <w:spacing w:line="560" w:lineRule="exact"/>
        <w:ind w:firstLine="626" w:firstLineChars="200"/>
        <w:textAlignment w:val="auto"/>
        <w:rPr>
          <w:rFonts w:hint="eastAsia" w:ascii="仿宋_GB2312" w:hAnsi="仿宋_GB2312" w:eastAsia="仿宋_GB2312" w:cs="仿宋_GB2312"/>
          <w:color w:val="000000"/>
          <w:sz w:val="32"/>
          <w:szCs w:val="32"/>
          <w:u w:val="none" w:color="FF0000"/>
          <w:lang w:val="en-US" w:eastAsia="zh-CN"/>
        </w:rPr>
      </w:pPr>
      <w:r>
        <w:rPr>
          <w:rFonts w:hint="eastAsia" w:ascii="仿宋_GB2312" w:hAnsi="仿宋_GB2312" w:eastAsia="仿宋_GB2312" w:cs="仿宋_GB2312"/>
          <w:color w:val="000000"/>
          <w:sz w:val="32"/>
          <w:szCs w:val="32"/>
          <w:u w:val="none" w:color="FF0000"/>
          <w:lang w:val="en-US" w:eastAsia="zh-CN"/>
        </w:rPr>
        <w:t>（2）我区1个以上（含1个）国家气象监测站已经或将出现最低气温低于-42℃并持续3天；</w:t>
      </w:r>
    </w:p>
    <w:p>
      <w:pPr>
        <w:keepNext w:val="0"/>
        <w:keepLines w:val="0"/>
        <w:pageBreakBefore w:val="0"/>
        <w:widowControl w:val="0"/>
        <w:kinsoku/>
        <w:wordWrap/>
        <w:overflowPunct/>
        <w:topLinePunct/>
        <w:autoSpaceDE w:val="0"/>
        <w:autoSpaceDN/>
        <w:bidi w:val="0"/>
        <w:adjustRightInd/>
        <w:snapToGrid/>
        <w:spacing w:line="560" w:lineRule="exact"/>
        <w:ind w:firstLine="626" w:firstLineChars="200"/>
        <w:textAlignment w:val="auto"/>
        <w:rPr>
          <w:rFonts w:hint="eastAsia" w:ascii="仿宋_GB2312" w:hAnsi="仿宋_GB2312" w:eastAsia="仿宋_GB2312" w:cs="仿宋_GB2312"/>
          <w:color w:val="000000"/>
          <w:sz w:val="32"/>
          <w:szCs w:val="32"/>
          <w:u w:val="none" w:color="FF0000"/>
          <w:lang w:val="en-US" w:eastAsia="zh-CN"/>
        </w:rPr>
      </w:pPr>
      <w:r>
        <w:rPr>
          <w:rFonts w:hint="eastAsia" w:ascii="仿宋_GB2312" w:hAnsi="仿宋_GB2312" w:eastAsia="仿宋_GB2312" w:cs="仿宋_GB2312"/>
          <w:color w:val="000000"/>
          <w:sz w:val="32"/>
          <w:szCs w:val="32"/>
          <w:u w:val="none" w:color="FF0000"/>
          <w:lang w:val="en-US" w:eastAsia="zh-CN"/>
        </w:rPr>
        <w:t>（3）受冰雪天气影响，区电网减供负荷40%以上，或者50%以上供电用户停电的。</w:t>
      </w:r>
    </w:p>
    <w:p>
      <w:pPr>
        <w:keepNext w:val="0"/>
        <w:keepLines w:val="0"/>
        <w:pageBreakBefore w:val="0"/>
        <w:widowControl w:val="0"/>
        <w:kinsoku/>
        <w:wordWrap/>
        <w:overflowPunct/>
        <w:topLinePunct/>
        <w:autoSpaceDE w:val="0"/>
        <w:autoSpaceDN/>
        <w:bidi w:val="0"/>
        <w:adjustRightInd/>
        <w:snapToGrid/>
        <w:spacing w:line="560" w:lineRule="exact"/>
        <w:ind w:firstLine="626" w:firstLineChars="200"/>
        <w:textAlignment w:val="auto"/>
        <w:rPr>
          <w:rFonts w:hint="eastAsia" w:ascii="仿宋_GB2312" w:hAnsi="仿宋_GB2312" w:eastAsia="仿宋_GB2312" w:cs="仿宋_GB2312"/>
          <w:color w:val="000000"/>
          <w:sz w:val="32"/>
          <w:szCs w:val="32"/>
          <w:u w:val="single" w:color="FF0000"/>
          <w:lang w:val="en-US" w:eastAsia="zh-CN"/>
        </w:rPr>
      </w:pPr>
      <w:r>
        <w:rPr>
          <w:rFonts w:hint="eastAsia" w:ascii="仿宋_GB2312" w:hAnsi="仿宋_GB2312" w:eastAsia="仿宋_GB2312" w:cs="仿宋_GB2312"/>
          <w:color w:val="000000"/>
          <w:sz w:val="32"/>
          <w:szCs w:val="32"/>
          <w:u w:val="none" w:color="auto"/>
          <w:lang w:val="en-US" w:eastAsia="zh-CN"/>
        </w:rPr>
        <w:t>（4）因冰雪灾害造成区突发性供热故障，造成停热面积50万平方米及以上</w:t>
      </w:r>
      <w:r>
        <w:rPr>
          <w:rFonts w:hint="eastAsia" w:ascii="仿宋_GB2312" w:hAnsi="仿宋_GB2312" w:eastAsia="仿宋_GB2312" w:cs="仿宋_GB2312"/>
          <w:color w:val="000000"/>
          <w:sz w:val="32"/>
          <w:szCs w:val="32"/>
          <w:u w:val="none" w:color="FF0000"/>
          <w:lang w:val="en-US" w:eastAsia="zh-CN"/>
        </w:rPr>
        <w:t>；</w:t>
      </w:r>
    </w:p>
    <w:p>
      <w:pPr>
        <w:keepNext w:val="0"/>
        <w:keepLines w:val="0"/>
        <w:pageBreakBefore w:val="0"/>
        <w:widowControl w:val="0"/>
        <w:kinsoku/>
        <w:wordWrap/>
        <w:overflowPunct/>
        <w:topLinePunct/>
        <w:autoSpaceDE w:val="0"/>
        <w:autoSpaceDN/>
        <w:bidi w:val="0"/>
        <w:adjustRightInd/>
        <w:snapToGrid/>
        <w:spacing w:line="560" w:lineRule="exact"/>
        <w:ind w:firstLine="626"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（5）因冰雪灾害造成供热热源无法运行，对全区供热造成严重影响的。</w:t>
      </w:r>
    </w:p>
    <w:p>
      <w:pPr>
        <w:keepNext w:val="0"/>
        <w:keepLines w:val="0"/>
        <w:pageBreakBefore w:val="0"/>
        <w:widowControl w:val="0"/>
        <w:kinsoku/>
        <w:wordWrap/>
        <w:overflowPunct/>
        <w:topLinePunct/>
        <w:autoSpaceDE w:val="0"/>
        <w:autoSpaceDN/>
        <w:bidi w:val="0"/>
        <w:adjustRightInd/>
        <w:snapToGrid/>
        <w:spacing w:line="560" w:lineRule="exact"/>
        <w:ind w:firstLine="626"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（6）其他需要启动一级响应的情况。</w:t>
      </w:r>
    </w:p>
    <w:p>
      <w:pPr>
        <w:keepNext w:val="0"/>
        <w:keepLines w:val="0"/>
        <w:pageBreakBefore w:val="0"/>
        <w:widowControl w:val="0"/>
        <w:kinsoku/>
        <w:wordWrap/>
        <w:overflowPunct/>
        <w:topLinePunct/>
        <w:autoSpaceDE w:val="0"/>
        <w:autoSpaceDN/>
        <w:bidi w:val="0"/>
        <w:adjustRightInd/>
        <w:snapToGrid/>
        <w:spacing w:line="560" w:lineRule="exact"/>
        <w:ind w:firstLine="626"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4.7.2 响应行动</w:t>
      </w:r>
    </w:p>
    <w:p>
      <w:pPr>
        <w:keepNext w:val="0"/>
        <w:keepLines w:val="0"/>
        <w:pageBreakBefore w:val="0"/>
        <w:widowControl w:val="0"/>
        <w:kinsoku/>
        <w:wordWrap/>
        <w:overflowPunct/>
        <w:topLinePunct/>
        <w:autoSpaceDE w:val="0"/>
        <w:autoSpaceDN/>
        <w:bidi w:val="0"/>
        <w:adjustRightInd/>
        <w:snapToGrid/>
        <w:spacing w:line="560" w:lineRule="exact"/>
        <w:ind w:firstLine="626"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区防范冰雪灾害应急指挥部办公室及时向相关村、镇、街道办、林业局公司及区防范冰雪灾害应急指挥部成员单位通报启动一级应急响应情况。我区根据本地预案启动相应级别的应急响应并开展工作。</w:t>
      </w:r>
    </w:p>
    <w:p>
      <w:pPr>
        <w:keepNext w:val="0"/>
        <w:keepLines w:val="0"/>
        <w:pageBreakBefore w:val="0"/>
        <w:widowControl w:val="0"/>
        <w:kinsoku/>
        <w:wordWrap/>
        <w:overflowPunct/>
        <w:topLinePunct/>
        <w:autoSpaceDE w:val="0"/>
        <w:autoSpaceDN/>
        <w:bidi w:val="0"/>
        <w:adjustRightInd/>
        <w:snapToGrid/>
        <w:spacing w:line="560" w:lineRule="exact"/>
        <w:ind w:firstLine="626"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区防范冰雪灾害应急指挥部总指挥组织召开会议，区防范冰雪灾害应急指挥部领导和成员单位负责同志参加，全面部署安排工作，各成员单位按照职责开展相应工作，区委、区政府视冰雪灾害发展适时召开全区防范冰雪灾害抢险救灾紧急会议，全面部署抢险救灾工作。区防范冰雪灾害应急指挥部每日组织会商，研判部署全区冰雪灾害抢险救灾工作，区防范冰雪灾害应急指挥部办公室将情况报告区委、区政府。区防范冰雪灾害应急指挥部成立联席值班室，相关成员单位派驻联络员24小时驻守，负责本部门及领导部署工作的协调联络。</w:t>
      </w:r>
    </w:p>
    <w:p>
      <w:pPr>
        <w:keepNext w:val="0"/>
        <w:keepLines w:val="0"/>
        <w:pageBreakBefore w:val="0"/>
        <w:widowControl w:val="0"/>
        <w:kinsoku/>
        <w:wordWrap/>
        <w:overflowPunct/>
        <w:topLinePunct/>
        <w:autoSpaceDE w:val="0"/>
        <w:autoSpaceDN/>
        <w:bidi w:val="0"/>
        <w:adjustRightInd/>
        <w:snapToGrid/>
        <w:spacing w:line="560" w:lineRule="exact"/>
        <w:ind w:firstLine="626"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视冰雪灾害严重程度及抢险救灾进展，由区防范冰雪灾害应急指挥部办公室报请区委、区政府及时向市委、市政府请求支援。</w:t>
      </w:r>
    </w:p>
    <w:p>
      <w:pPr>
        <w:keepNext w:val="0"/>
        <w:keepLines w:val="0"/>
        <w:pageBreakBefore w:val="0"/>
        <w:widowControl w:val="0"/>
        <w:kinsoku/>
        <w:wordWrap/>
        <w:overflowPunct/>
        <w:topLinePunct/>
        <w:autoSpaceDE w:val="0"/>
        <w:autoSpaceDN/>
        <w:bidi w:val="0"/>
        <w:adjustRightInd/>
        <w:snapToGrid/>
        <w:spacing w:line="560" w:lineRule="exact"/>
        <w:ind w:firstLine="626"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区防范冰雪灾害应急指挥部组织各成员单位成立物资后勤保障部、现场抢险救援部，各部分别设工作组。</w:t>
      </w:r>
    </w:p>
    <w:p>
      <w:pPr>
        <w:keepNext w:val="0"/>
        <w:keepLines w:val="0"/>
        <w:pageBreakBefore w:val="0"/>
        <w:widowControl w:val="0"/>
        <w:kinsoku/>
        <w:wordWrap/>
        <w:overflowPunct/>
        <w:topLinePunct/>
        <w:autoSpaceDE w:val="0"/>
        <w:autoSpaceDN/>
        <w:bidi w:val="0"/>
        <w:adjustRightInd/>
        <w:snapToGrid/>
        <w:spacing w:line="560" w:lineRule="exact"/>
        <w:ind w:firstLine="626"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设综合协调组、技术支持组和宣传组。综合协调组负责传达落实区委、区政府命令、起草下达区防范冰雪灾害应急指挥部指令、召集会议、信息收集整理、情况报告、灾害统计、各成员单位之间协调联络、组织协调有关队伍参加抢险救援、保障指挥平台和通讯畅通。技术支持组负责研究应急抢险的技术方案及对抢险进行技术指导。宣传组负责组织做好应急抢险有关新闻宣传报道和舆情监测等工作。</w:t>
      </w:r>
    </w:p>
    <w:p>
      <w:pPr>
        <w:keepNext w:val="0"/>
        <w:keepLines w:val="0"/>
        <w:pageBreakBefore w:val="0"/>
        <w:widowControl w:val="0"/>
        <w:kinsoku/>
        <w:wordWrap/>
        <w:overflowPunct/>
        <w:topLinePunct/>
        <w:autoSpaceDE w:val="0"/>
        <w:autoSpaceDN/>
        <w:bidi w:val="0"/>
        <w:adjustRightInd/>
        <w:snapToGrid/>
        <w:spacing w:line="560" w:lineRule="exact"/>
        <w:ind w:firstLine="626"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物资后勤保障部：负责为应急抢险调拨物资、应急物资采购及后勤服务，下设物资调拨组、应急物资采购组、后勤服务组。物资调拨组负责应急抢险物资的调拨及运输工作。应急物资采购组负责应急抢险物资的应急采购工作。后勤服务组负责工作人员的后勤保障工作。</w:t>
      </w:r>
    </w:p>
    <w:p>
      <w:pPr>
        <w:keepNext w:val="0"/>
        <w:keepLines w:val="0"/>
        <w:pageBreakBefore w:val="0"/>
        <w:widowControl w:val="0"/>
        <w:kinsoku/>
        <w:wordWrap/>
        <w:overflowPunct/>
        <w:topLinePunct/>
        <w:autoSpaceDE w:val="0"/>
        <w:autoSpaceDN/>
        <w:bidi w:val="0"/>
        <w:adjustRightInd/>
        <w:snapToGrid/>
        <w:spacing w:line="560" w:lineRule="exact"/>
        <w:ind w:firstLine="626"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现场抢险救援部：根据应急抢险救援工作需要设置，指导、协调、帮助区政府开展应急抢险救援行动。下设应急抢险队伍组、前线技术专家组、治安通信电力保障组、医疗卫生组、交通运输保障组。应急抢险队伍组负责协助当地处置急难险重的应急抢险工作。前线技术专家组负责为一线抢险提供技术支撑。治安通信电力保障组负责协助当地维持社会治安秩序、抢险通信保障和抢险电力供应保障。医疗卫生组负责协助当地做好现场抢险救援人员和受灾人员的医疗卫生等工作。交通运输保障组负责协调受灾地区和抢险救灾需要的铁路、公路等交通管制和运输保障等工作。</w:t>
      </w:r>
    </w:p>
    <w:p>
      <w:pPr>
        <w:keepNext w:val="0"/>
        <w:keepLines w:val="0"/>
        <w:pageBreakBefore w:val="0"/>
        <w:widowControl w:val="0"/>
        <w:kinsoku/>
        <w:wordWrap/>
        <w:overflowPunct/>
        <w:topLinePunct/>
        <w:autoSpaceDE w:val="0"/>
        <w:autoSpaceDN/>
        <w:bidi w:val="0"/>
        <w:adjustRightInd/>
        <w:snapToGrid/>
        <w:spacing w:line="560" w:lineRule="exact"/>
        <w:ind w:firstLine="626"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区防范冰雪灾害应急指挥部办公室密切监视冰雪形势变化，做好天气形势预测预报转发宣传工作。区防范冰雪灾害应急指挥部视情况在4小时内派出工作组、专家组赴一线指导抢险救灾工作，有关成员单位根据工作需要派出工作组赴一线指导，视情况参加地方组织的会商会议。</w:t>
      </w:r>
    </w:p>
    <w:p>
      <w:pPr>
        <w:keepNext w:val="0"/>
        <w:keepLines w:val="0"/>
        <w:pageBreakBefore w:val="0"/>
        <w:widowControl w:val="0"/>
        <w:kinsoku/>
        <w:wordWrap/>
        <w:overflowPunct/>
        <w:topLinePunct/>
        <w:autoSpaceDE w:val="0"/>
        <w:autoSpaceDN/>
        <w:bidi w:val="0"/>
        <w:adjustRightInd/>
        <w:snapToGrid/>
        <w:spacing w:line="560" w:lineRule="exact"/>
        <w:ind w:firstLine="626"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区防范冰雪灾害应急指挥部负责人主持会商，安排具体抢险救援工作，对受威胁区域人员实施转移安置。每日将抢险救援情况报至区防范冰雪灾害应急指挥部办公室，如遇重大突发性险情灾情和重大工作部署应在第一时间报告。</w:t>
      </w:r>
    </w:p>
    <w:p>
      <w:pPr>
        <w:keepNext w:val="0"/>
        <w:keepLines w:val="0"/>
        <w:pageBreakBefore w:val="0"/>
        <w:widowControl w:val="0"/>
        <w:kinsoku/>
        <w:wordWrap/>
        <w:overflowPunct/>
        <w:topLinePunct/>
        <w:autoSpaceDE w:val="0"/>
        <w:autoSpaceDN/>
        <w:bidi w:val="0"/>
        <w:adjustRightInd/>
        <w:snapToGrid/>
        <w:spacing w:line="560" w:lineRule="exact"/>
        <w:ind w:firstLine="626" w:firstLineChars="200"/>
        <w:textAlignment w:val="auto"/>
        <w:rPr>
          <w:rFonts w:hint="eastAsia" w:ascii="仿宋_GB2312" w:hAnsi="仿宋_GB2312" w:eastAsia="仿宋_GB2312" w:cs="仿宋_GB2312"/>
          <w:b w:val="0"/>
          <w:bCs w:val="0"/>
          <w:color w:val="000000"/>
          <w:sz w:val="32"/>
          <w:szCs w:val="32"/>
          <w:lang w:eastAsia="zh-CN"/>
        </w:rPr>
      </w:pPr>
      <w:r>
        <w:rPr>
          <w:rFonts w:hint="eastAsia" w:ascii="仿宋_GB2312" w:hAnsi="仿宋_GB2312" w:eastAsia="仿宋_GB2312" w:cs="仿宋_GB2312"/>
          <w:b w:val="0"/>
          <w:bCs w:val="0"/>
          <w:color w:val="000000"/>
          <w:sz w:val="32"/>
          <w:szCs w:val="32"/>
          <w:lang w:val="en-US" w:eastAsia="zh-CN"/>
        </w:rPr>
        <w:t xml:space="preserve">4.8 </w:t>
      </w:r>
      <w:r>
        <w:rPr>
          <w:rFonts w:hint="eastAsia" w:ascii="仿宋_GB2312" w:hAnsi="仿宋_GB2312" w:eastAsia="仿宋_GB2312" w:cs="仿宋_GB2312"/>
          <w:b w:val="0"/>
          <w:bCs w:val="0"/>
          <w:color w:val="000000"/>
          <w:sz w:val="32"/>
          <w:szCs w:val="32"/>
        </w:rPr>
        <w:t>现场处</w:t>
      </w:r>
      <w:r>
        <w:rPr>
          <w:rFonts w:hint="eastAsia" w:ascii="仿宋_GB2312" w:hAnsi="仿宋_GB2312" w:eastAsia="仿宋_GB2312" w:cs="仿宋_GB2312"/>
          <w:b w:val="0"/>
          <w:bCs w:val="0"/>
          <w:color w:val="000000"/>
          <w:sz w:val="32"/>
          <w:szCs w:val="32"/>
          <w:lang w:eastAsia="zh-CN"/>
        </w:rPr>
        <w:t>置</w:t>
      </w:r>
    </w:p>
    <w:p>
      <w:pPr>
        <w:keepNext w:val="0"/>
        <w:keepLines w:val="0"/>
        <w:pageBreakBefore w:val="0"/>
        <w:widowControl w:val="0"/>
        <w:kinsoku/>
        <w:wordWrap/>
        <w:overflowPunct/>
        <w:topLinePunct/>
        <w:autoSpaceDE w:val="0"/>
        <w:autoSpaceDN/>
        <w:bidi w:val="0"/>
        <w:adjustRightInd/>
        <w:snapToGrid/>
        <w:spacing w:line="560" w:lineRule="exact"/>
        <w:ind w:firstLine="626" w:firstLineChars="200"/>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lang w:val="en-US" w:eastAsia="zh-CN"/>
        </w:rPr>
        <w:t>冰雪</w:t>
      </w:r>
      <w:r>
        <w:rPr>
          <w:rFonts w:hint="eastAsia" w:ascii="仿宋_GB2312" w:hAnsi="仿宋_GB2312" w:eastAsia="仿宋_GB2312" w:cs="仿宋_GB2312"/>
          <w:b w:val="0"/>
          <w:bCs w:val="0"/>
          <w:color w:val="000000"/>
          <w:sz w:val="32"/>
          <w:szCs w:val="32"/>
        </w:rPr>
        <w:t>灾害现场应急处</w:t>
      </w:r>
      <w:r>
        <w:rPr>
          <w:rFonts w:hint="eastAsia" w:ascii="仿宋_GB2312" w:hAnsi="仿宋_GB2312" w:eastAsia="仿宋_GB2312" w:cs="仿宋_GB2312"/>
          <w:b w:val="0"/>
          <w:bCs w:val="0"/>
          <w:color w:val="000000"/>
          <w:sz w:val="32"/>
          <w:szCs w:val="32"/>
          <w:lang w:eastAsia="zh-CN"/>
        </w:rPr>
        <w:t>置</w:t>
      </w:r>
      <w:r>
        <w:rPr>
          <w:rFonts w:hint="eastAsia" w:ascii="仿宋_GB2312" w:hAnsi="仿宋_GB2312" w:eastAsia="仿宋_GB2312" w:cs="仿宋_GB2312"/>
          <w:b w:val="0"/>
          <w:bCs w:val="0"/>
          <w:color w:val="000000"/>
          <w:sz w:val="32"/>
          <w:szCs w:val="32"/>
        </w:rPr>
        <w:t>由</w:t>
      </w:r>
      <w:r>
        <w:rPr>
          <w:rFonts w:hint="eastAsia" w:ascii="仿宋_GB2312" w:hAnsi="仿宋_GB2312" w:eastAsia="仿宋_GB2312" w:cs="仿宋_GB2312"/>
          <w:b w:val="0"/>
          <w:bCs w:val="0"/>
          <w:color w:val="000000"/>
          <w:sz w:val="32"/>
          <w:szCs w:val="32"/>
          <w:lang w:val="en-US" w:eastAsia="zh-CN"/>
        </w:rPr>
        <w:t>区</w:t>
      </w:r>
      <w:r>
        <w:rPr>
          <w:rFonts w:hint="eastAsia" w:ascii="仿宋_GB2312" w:hAnsi="仿宋_GB2312" w:eastAsia="仿宋_GB2312" w:cs="仿宋_GB2312"/>
          <w:b w:val="0"/>
          <w:bCs w:val="0"/>
          <w:color w:val="000000"/>
          <w:sz w:val="32"/>
          <w:szCs w:val="32"/>
        </w:rPr>
        <w:t>政府负责，</w:t>
      </w:r>
      <w:r>
        <w:rPr>
          <w:rFonts w:hint="eastAsia" w:ascii="仿宋_GB2312" w:hAnsi="仿宋_GB2312" w:eastAsia="仿宋_GB2312" w:cs="仿宋_GB2312"/>
          <w:b w:val="0"/>
          <w:bCs w:val="0"/>
          <w:color w:val="000000"/>
          <w:sz w:val="32"/>
          <w:szCs w:val="32"/>
          <w:lang w:val="en-US" w:eastAsia="zh-CN"/>
        </w:rPr>
        <w:t>区防范冰雪</w:t>
      </w:r>
      <w:r>
        <w:rPr>
          <w:rFonts w:hint="eastAsia" w:ascii="仿宋_GB2312" w:hAnsi="仿宋_GB2312" w:eastAsia="仿宋_GB2312" w:cs="仿宋_GB2312"/>
          <w:b w:val="0"/>
          <w:bCs w:val="0"/>
          <w:color w:val="000000"/>
          <w:sz w:val="32"/>
          <w:szCs w:val="32"/>
        </w:rPr>
        <w:t>灾害应急指挥部做好统筹协调工作。各单位依照职责参与应急处</w:t>
      </w:r>
      <w:r>
        <w:rPr>
          <w:rFonts w:hint="eastAsia" w:ascii="仿宋_GB2312" w:hAnsi="仿宋_GB2312" w:eastAsia="仿宋_GB2312" w:cs="仿宋_GB2312"/>
          <w:b w:val="0"/>
          <w:bCs w:val="0"/>
          <w:color w:val="000000"/>
          <w:sz w:val="32"/>
          <w:szCs w:val="32"/>
          <w:lang w:eastAsia="zh-CN"/>
        </w:rPr>
        <w:t>置</w:t>
      </w:r>
      <w:r>
        <w:rPr>
          <w:rFonts w:hint="eastAsia" w:ascii="仿宋_GB2312" w:hAnsi="仿宋_GB2312" w:eastAsia="仿宋_GB2312" w:cs="仿宋_GB2312"/>
          <w:b w:val="0"/>
          <w:bCs w:val="0"/>
          <w:color w:val="000000"/>
          <w:sz w:val="32"/>
          <w:szCs w:val="32"/>
        </w:rPr>
        <w:t>工作，包括组织营救、</w:t>
      </w:r>
      <w:r>
        <w:rPr>
          <w:rFonts w:hint="eastAsia" w:ascii="仿宋_GB2312" w:hAnsi="仿宋_GB2312" w:eastAsia="仿宋_GB2312" w:cs="仿宋_GB2312"/>
          <w:b w:val="0"/>
          <w:bCs w:val="0"/>
          <w:color w:val="000000"/>
          <w:sz w:val="32"/>
          <w:szCs w:val="32"/>
          <w:lang w:val="en-US" w:eastAsia="zh-CN"/>
        </w:rPr>
        <w:t>人</w:t>
      </w:r>
      <w:r>
        <w:rPr>
          <w:rFonts w:hint="eastAsia" w:ascii="仿宋_GB2312" w:hAnsi="仿宋_GB2312" w:eastAsia="仿宋_GB2312" w:cs="仿宋_GB2312"/>
          <w:b w:val="0"/>
          <w:bCs w:val="0"/>
          <w:color w:val="000000"/>
          <w:sz w:val="32"/>
          <w:szCs w:val="32"/>
        </w:rPr>
        <w:t>员救治、疏散撤离和妥善安</w:t>
      </w:r>
      <w:r>
        <w:rPr>
          <w:rFonts w:hint="eastAsia" w:ascii="仿宋_GB2312" w:hAnsi="仿宋_GB2312" w:eastAsia="仿宋_GB2312" w:cs="仿宋_GB2312"/>
          <w:b w:val="0"/>
          <w:bCs w:val="0"/>
          <w:color w:val="000000"/>
          <w:sz w:val="32"/>
          <w:szCs w:val="32"/>
          <w:lang w:eastAsia="zh-CN"/>
        </w:rPr>
        <w:t>置</w:t>
      </w:r>
      <w:r>
        <w:rPr>
          <w:rFonts w:hint="eastAsia" w:ascii="仿宋_GB2312" w:hAnsi="仿宋_GB2312" w:eastAsia="仿宋_GB2312" w:cs="仿宋_GB2312"/>
          <w:b w:val="0"/>
          <w:bCs w:val="0"/>
          <w:color w:val="000000"/>
          <w:sz w:val="32"/>
          <w:szCs w:val="32"/>
        </w:rPr>
        <w:t>受威胁人员，及时上报灾情和人员伤亡情况，分配救援任务，协调各级各类救援队伍行动，查明并及时组织力量消除次生（衍生）灾害，组织公共设施的抢修等。</w:t>
      </w:r>
    </w:p>
    <w:p>
      <w:pPr>
        <w:keepNext w:val="0"/>
        <w:keepLines w:val="0"/>
        <w:pageBreakBefore w:val="0"/>
        <w:widowControl w:val="0"/>
        <w:kinsoku/>
        <w:wordWrap/>
        <w:overflowPunct/>
        <w:topLinePunct/>
        <w:autoSpaceDE w:val="0"/>
        <w:autoSpaceDN/>
        <w:bidi w:val="0"/>
        <w:adjustRightInd/>
        <w:snapToGrid/>
        <w:spacing w:line="560" w:lineRule="exact"/>
        <w:ind w:firstLine="626" w:firstLineChars="200"/>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lang w:val="en-US" w:eastAsia="zh-CN"/>
        </w:rPr>
        <w:t xml:space="preserve">4.9 </w:t>
      </w:r>
      <w:r>
        <w:rPr>
          <w:rFonts w:hint="eastAsia" w:ascii="仿宋_GB2312" w:hAnsi="仿宋_GB2312" w:eastAsia="仿宋_GB2312" w:cs="仿宋_GB2312"/>
          <w:b w:val="0"/>
          <w:bCs w:val="0"/>
          <w:color w:val="000000"/>
          <w:sz w:val="32"/>
          <w:szCs w:val="32"/>
        </w:rPr>
        <w:t>社会力量动员与参与</w:t>
      </w:r>
    </w:p>
    <w:p>
      <w:pPr>
        <w:keepNext w:val="0"/>
        <w:keepLines w:val="0"/>
        <w:pageBreakBefore w:val="0"/>
        <w:widowControl w:val="0"/>
        <w:kinsoku/>
        <w:wordWrap/>
        <w:overflowPunct/>
        <w:topLinePunct/>
        <w:autoSpaceDE w:val="0"/>
        <w:autoSpaceDN/>
        <w:bidi w:val="0"/>
        <w:adjustRightInd/>
        <w:snapToGrid/>
        <w:spacing w:line="560" w:lineRule="exact"/>
        <w:ind w:firstLine="626" w:firstLineChars="200"/>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sz w:val="32"/>
          <w:szCs w:val="40"/>
          <w:lang w:val="en-US" w:eastAsia="zh-CN"/>
        </w:rPr>
        <w:t>区</w:t>
      </w:r>
      <w:r>
        <w:rPr>
          <w:rFonts w:hint="eastAsia" w:ascii="仿宋_GB2312" w:hAnsi="仿宋_GB2312" w:eastAsia="仿宋_GB2312" w:cs="仿宋_GB2312"/>
          <w:sz w:val="32"/>
          <w:szCs w:val="40"/>
        </w:rPr>
        <w:t>防范冰雪灾害应急指挥部，可根据灾害性质、危害程度和范围，广泛调动社会力量积极参与灾害处置，在紧急情况下可依法征用、调用车辆、物资、人员等。</w:t>
      </w:r>
    </w:p>
    <w:p>
      <w:pPr>
        <w:keepNext w:val="0"/>
        <w:keepLines w:val="0"/>
        <w:pageBreakBefore w:val="0"/>
        <w:widowControl w:val="0"/>
        <w:kinsoku/>
        <w:wordWrap/>
        <w:overflowPunct/>
        <w:topLinePunct/>
        <w:autoSpaceDE w:val="0"/>
        <w:autoSpaceDN/>
        <w:bidi w:val="0"/>
        <w:adjustRightInd/>
        <w:snapToGrid/>
        <w:spacing w:line="560" w:lineRule="exact"/>
        <w:ind w:firstLine="626" w:firstLineChars="200"/>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lang w:val="en-US" w:eastAsia="zh-CN"/>
        </w:rPr>
        <w:t>冰雪</w:t>
      </w:r>
      <w:r>
        <w:rPr>
          <w:rFonts w:hint="eastAsia" w:ascii="仿宋_GB2312" w:hAnsi="仿宋_GB2312" w:eastAsia="仿宋_GB2312" w:cs="仿宋_GB2312"/>
          <w:b w:val="0"/>
          <w:bCs w:val="0"/>
          <w:color w:val="000000"/>
          <w:sz w:val="32"/>
          <w:szCs w:val="32"/>
        </w:rPr>
        <w:t>灾害发生后，</w:t>
      </w:r>
      <w:r>
        <w:rPr>
          <w:rFonts w:hint="eastAsia" w:ascii="仿宋_GB2312" w:hAnsi="仿宋_GB2312" w:eastAsia="仿宋_GB2312" w:cs="仿宋_GB2312"/>
          <w:b w:val="0"/>
          <w:bCs w:val="0"/>
          <w:color w:val="000000"/>
          <w:sz w:val="32"/>
          <w:szCs w:val="32"/>
          <w:lang w:val="en-US" w:eastAsia="zh-CN"/>
        </w:rPr>
        <w:t>区防范冰雪</w:t>
      </w:r>
      <w:r>
        <w:rPr>
          <w:rFonts w:hint="eastAsia" w:ascii="仿宋_GB2312" w:hAnsi="仿宋_GB2312" w:eastAsia="仿宋_GB2312" w:cs="仿宋_GB2312"/>
          <w:b w:val="0"/>
          <w:bCs w:val="0"/>
          <w:color w:val="000000"/>
          <w:sz w:val="32"/>
          <w:szCs w:val="32"/>
        </w:rPr>
        <w:t>灾害应急指挥部要组织各方面力量抢救人员，组织基层单位和人员开展自救和互救；邻近的</w:t>
      </w:r>
      <w:r>
        <w:rPr>
          <w:rFonts w:hint="eastAsia" w:ascii="仿宋_GB2312" w:hAnsi="仿宋_GB2312" w:eastAsia="仿宋_GB2312" w:cs="仿宋_GB2312"/>
          <w:b w:val="0"/>
          <w:bCs w:val="0"/>
          <w:color w:val="000000"/>
          <w:sz w:val="32"/>
          <w:szCs w:val="32"/>
          <w:lang w:val="en-US" w:eastAsia="zh-CN"/>
        </w:rPr>
        <w:t>村、镇、街道办、林业局公司</w:t>
      </w:r>
      <w:r>
        <w:rPr>
          <w:rFonts w:hint="eastAsia" w:ascii="仿宋_GB2312" w:hAnsi="仿宋_GB2312" w:eastAsia="仿宋_GB2312" w:cs="仿宋_GB2312"/>
          <w:b w:val="0"/>
          <w:bCs w:val="0"/>
          <w:color w:val="000000"/>
          <w:sz w:val="32"/>
          <w:szCs w:val="32"/>
        </w:rPr>
        <w:t>要根据灾情组织和动员社会力量，对</w:t>
      </w:r>
      <w:r>
        <w:rPr>
          <w:rFonts w:hint="eastAsia" w:ascii="仿宋_GB2312" w:hAnsi="仿宋_GB2312" w:eastAsia="仿宋_GB2312" w:cs="仿宋_GB2312"/>
          <w:b w:val="0"/>
          <w:bCs w:val="0"/>
          <w:color w:val="000000"/>
          <w:sz w:val="32"/>
          <w:szCs w:val="32"/>
          <w:lang w:val="en-US" w:eastAsia="zh-CN"/>
        </w:rPr>
        <w:t>受</w:t>
      </w:r>
      <w:r>
        <w:rPr>
          <w:rFonts w:hint="eastAsia" w:ascii="仿宋_GB2312" w:hAnsi="仿宋_GB2312" w:eastAsia="仿宋_GB2312" w:cs="仿宋_GB2312"/>
          <w:b w:val="0"/>
          <w:bCs w:val="0"/>
          <w:color w:val="000000"/>
          <w:sz w:val="32"/>
          <w:szCs w:val="32"/>
        </w:rPr>
        <w:t>灾区提供救助。</w:t>
      </w:r>
    </w:p>
    <w:p>
      <w:pPr>
        <w:keepNext w:val="0"/>
        <w:keepLines w:val="0"/>
        <w:pageBreakBefore w:val="0"/>
        <w:widowControl w:val="0"/>
        <w:kinsoku/>
        <w:wordWrap/>
        <w:overflowPunct/>
        <w:topLinePunct/>
        <w:autoSpaceDE w:val="0"/>
        <w:autoSpaceDN/>
        <w:bidi w:val="0"/>
        <w:adjustRightInd/>
        <w:snapToGrid/>
        <w:spacing w:line="560" w:lineRule="exact"/>
        <w:ind w:firstLine="626" w:firstLineChars="200"/>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lang w:val="en-US" w:eastAsia="zh-CN"/>
        </w:rPr>
        <w:t>冰雪</w:t>
      </w:r>
      <w:r>
        <w:rPr>
          <w:rFonts w:hint="eastAsia" w:ascii="仿宋_GB2312" w:hAnsi="仿宋_GB2312" w:eastAsia="仿宋_GB2312" w:cs="仿宋_GB2312"/>
          <w:b w:val="0"/>
          <w:bCs w:val="0"/>
          <w:color w:val="000000"/>
          <w:sz w:val="32"/>
          <w:szCs w:val="32"/>
        </w:rPr>
        <w:t>灾害发生地的其他单位应当服从政府</w:t>
      </w:r>
      <w:r>
        <w:rPr>
          <w:rFonts w:hint="eastAsia" w:ascii="仿宋_GB2312" w:hAnsi="仿宋_GB2312" w:eastAsia="仿宋_GB2312" w:cs="仿宋_GB2312"/>
          <w:sz w:val="32"/>
          <w:szCs w:val="40"/>
        </w:rPr>
        <w:t>或防范冰雪灾害应急指挥部</w:t>
      </w:r>
      <w:r>
        <w:rPr>
          <w:rFonts w:hint="eastAsia" w:ascii="仿宋_GB2312" w:hAnsi="仿宋_GB2312" w:eastAsia="仿宋_GB2312" w:cs="仿宋_GB2312"/>
          <w:b w:val="0"/>
          <w:bCs w:val="0"/>
          <w:color w:val="000000"/>
          <w:sz w:val="32"/>
          <w:szCs w:val="32"/>
        </w:rPr>
        <w:t>发布的决定、命令，配合政府采取应急处</w:t>
      </w:r>
      <w:r>
        <w:rPr>
          <w:rFonts w:hint="eastAsia" w:ascii="仿宋_GB2312" w:hAnsi="仿宋_GB2312" w:eastAsia="仿宋_GB2312" w:cs="仿宋_GB2312"/>
          <w:b w:val="0"/>
          <w:bCs w:val="0"/>
          <w:color w:val="000000"/>
          <w:sz w:val="32"/>
          <w:szCs w:val="32"/>
          <w:lang w:eastAsia="zh-CN"/>
        </w:rPr>
        <w:t>置</w:t>
      </w:r>
      <w:r>
        <w:rPr>
          <w:rFonts w:hint="eastAsia" w:ascii="仿宋_GB2312" w:hAnsi="仿宋_GB2312" w:eastAsia="仿宋_GB2312" w:cs="仿宋_GB2312"/>
          <w:b w:val="0"/>
          <w:bCs w:val="0"/>
          <w:color w:val="000000"/>
          <w:sz w:val="32"/>
          <w:szCs w:val="32"/>
        </w:rPr>
        <w:t>措施，做好本单位的应急救援工作，并积极组织人员参加所在地的应急救援和处</w:t>
      </w:r>
      <w:r>
        <w:rPr>
          <w:rFonts w:hint="eastAsia" w:ascii="仿宋_GB2312" w:hAnsi="仿宋_GB2312" w:eastAsia="仿宋_GB2312" w:cs="仿宋_GB2312"/>
          <w:b w:val="0"/>
          <w:bCs w:val="0"/>
          <w:color w:val="000000"/>
          <w:sz w:val="32"/>
          <w:szCs w:val="32"/>
          <w:lang w:eastAsia="zh-CN"/>
        </w:rPr>
        <w:t>置</w:t>
      </w:r>
      <w:r>
        <w:rPr>
          <w:rFonts w:hint="eastAsia" w:ascii="仿宋_GB2312" w:hAnsi="仿宋_GB2312" w:eastAsia="仿宋_GB2312" w:cs="仿宋_GB2312"/>
          <w:b w:val="0"/>
          <w:bCs w:val="0"/>
          <w:color w:val="000000"/>
          <w:sz w:val="32"/>
          <w:szCs w:val="32"/>
        </w:rPr>
        <w:t>工作。</w:t>
      </w:r>
    </w:p>
    <w:p>
      <w:pPr>
        <w:keepNext w:val="0"/>
        <w:keepLines w:val="0"/>
        <w:pageBreakBefore w:val="0"/>
        <w:widowControl w:val="0"/>
        <w:kinsoku/>
        <w:wordWrap/>
        <w:overflowPunct/>
        <w:topLinePunct/>
        <w:autoSpaceDE w:val="0"/>
        <w:autoSpaceDN/>
        <w:bidi w:val="0"/>
        <w:adjustRightInd/>
        <w:snapToGrid/>
        <w:spacing w:line="560" w:lineRule="exact"/>
        <w:ind w:firstLine="626" w:firstLineChars="200"/>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lang w:val="en-US" w:eastAsia="zh-CN"/>
        </w:rPr>
        <w:t xml:space="preserve">4.10 </w:t>
      </w:r>
      <w:r>
        <w:rPr>
          <w:rFonts w:hint="eastAsia" w:ascii="仿宋_GB2312" w:hAnsi="仿宋_GB2312" w:eastAsia="仿宋_GB2312" w:cs="仿宋_GB2312"/>
          <w:b w:val="0"/>
          <w:bCs w:val="0"/>
          <w:color w:val="000000"/>
          <w:sz w:val="32"/>
          <w:szCs w:val="32"/>
        </w:rPr>
        <w:t>信息公布</w:t>
      </w:r>
    </w:p>
    <w:p>
      <w:pPr>
        <w:keepNext w:val="0"/>
        <w:keepLines w:val="0"/>
        <w:pageBreakBefore w:val="0"/>
        <w:widowControl w:val="0"/>
        <w:kinsoku/>
        <w:wordWrap/>
        <w:overflowPunct/>
        <w:topLinePunct/>
        <w:autoSpaceDE w:val="0"/>
        <w:autoSpaceDN/>
        <w:bidi w:val="0"/>
        <w:adjustRightInd/>
        <w:snapToGrid/>
        <w:spacing w:line="560" w:lineRule="exact"/>
        <w:ind w:firstLine="626" w:firstLineChars="200"/>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lang w:val="en-US" w:eastAsia="zh-CN"/>
        </w:rPr>
        <w:t>冰雪</w:t>
      </w:r>
      <w:r>
        <w:rPr>
          <w:rFonts w:hint="eastAsia" w:ascii="仿宋_GB2312" w:hAnsi="仿宋_GB2312" w:eastAsia="仿宋_GB2312" w:cs="仿宋_GB2312"/>
          <w:b w:val="0"/>
          <w:bCs w:val="0"/>
          <w:color w:val="000000"/>
          <w:sz w:val="32"/>
          <w:szCs w:val="32"/>
        </w:rPr>
        <w:t>灾害的信息公布应及时、准确、客观、全面，灾情公布由有关单位按规定办理。</w:t>
      </w:r>
    </w:p>
    <w:p>
      <w:pPr>
        <w:keepNext w:val="0"/>
        <w:keepLines w:val="0"/>
        <w:pageBreakBefore w:val="0"/>
        <w:widowControl w:val="0"/>
        <w:kinsoku/>
        <w:wordWrap/>
        <w:overflowPunct/>
        <w:topLinePunct/>
        <w:autoSpaceDE w:val="0"/>
        <w:autoSpaceDN/>
        <w:bidi w:val="0"/>
        <w:adjustRightInd/>
        <w:snapToGrid/>
        <w:spacing w:line="560" w:lineRule="exact"/>
        <w:ind w:firstLine="626" w:firstLineChars="200"/>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lang w:val="en-US" w:eastAsia="zh-CN"/>
        </w:rPr>
        <w:t>冰雪</w:t>
      </w:r>
      <w:r>
        <w:rPr>
          <w:rFonts w:hint="eastAsia" w:ascii="仿宋_GB2312" w:hAnsi="仿宋_GB2312" w:eastAsia="仿宋_GB2312" w:cs="仿宋_GB2312"/>
          <w:b w:val="0"/>
          <w:bCs w:val="0"/>
          <w:color w:val="000000"/>
          <w:sz w:val="32"/>
          <w:szCs w:val="32"/>
        </w:rPr>
        <w:t>灾害的信息公布形式主要包括权威发布、提供新闻稿、组织报道、接受记者采访、举行新闻发布会等。</w:t>
      </w:r>
    </w:p>
    <w:p>
      <w:pPr>
        <w:keepNext w:val="0"/>
        <w:keepLines w:val="0"/>
        <w:pageBreakBefore w:val="0"/>
        <w:widowControl w:val="0"/>
        <w:kinsoku/>
        <w:wordWrap/>
        <w:overflowPunct/>
        <w:topLinePunct/>
        <w:autoSpaceDE w:val="0"/>
        <w:autoSpaceDN/>
        <w:bidi w:val="0"/>
        <w:adjustRightInd/>
        <w:snapToGrid/>
        <w:spacing w:line="560" w:lineRule="exact"/>
        <w:ind w:firstLine="626" w:firstLineChars="200"/>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lang w:val="en-US" w:eastAsia="zh-CN"/>
        </w:rPr>
        <w:t>冰雪</w:t>
      </w:r>
      <w:r>
        <w:rPr>
          <w:rFonts w:hint="eastAsia" w:ascii="仿宋_GB2312" w:hAnsi="仿宋_GB2312" w:eastAsia="仿宋_GB2312" w:cs="仿宋_GB2312"/>
          <w:b w:val="0"/>
          <w:bCs w:val="0"/>
          <w:color w:val="000000"/>
          <w:sz w:val="32"/>
          <w:szCs w:val="32"/>
        </w:rPr>
        <w:t>灾害的信息公布内容主要包括灾害种类及其次生（衍生）灾害的监测和预警，因灾伤亡人员、经济损失、救援情况等。</w:t>
      </w:r>
    </w:p>
    <w:p>
      <w:pPr>
        <w:keepNext w:val="0"/>
        <w:keepLines w:val="0"/>
        <w:pageBreakBefore w:val="0"/>
        <w:widowControl w:val="0"/>
        <w:kinsoku/>
        <w:wordWrap/>
        <w:overflowPunct/>
        <w:topLinePunct/>
        <w:autoSpaceDE w:val="0"/>
        <w:autoSpaceDN/>
        <w:bidi w:val="0"/>
        <w:adjustRightInd/>
        <w:snapToGrid/>
        <w:spacing w:line="560" w:lineRule="exact"/>
        <w:ind w:firstLine="626"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灾害种类及其次生（衍生）</w:t>
      </w:r>
      <w:r>
        <w:rPr>
          <w:rFonts w:hint="eastAsia" w:ascii="仿宋_GB2312" w:hAnsi="仿宋_GB2312" w:eastAsia="仿宋_GB2312" w:cs="仿宋_GB2312"/>
          <w:sz w:val="32"/>
          <w:szCs w:val="40"/>
          <w:u w:val="none" w:color="00B0F0"/>
        </w:rPr>
        <w:t>灾害的监测和预警公布主体为气象部门</w:t>
      </w:r>
      <w:r>
        <w:rPr>
          <w:rFonts w:hint="eastAsia" w:ascii="仿宋_GB2312" w:hAnsi="仿宋_GB2312" w:eastAsia="仿宋_GB2312" w:cs="仿宋_GB2312"/>
          <w:sz w:val="32"/>
          <w:szCs w:val="40"/>
        </w:rPr>
        <w:t>；因灾伤亡人员、经济损失、救援情况等信息的公布主体按照应急响应级别划分，其中：四级、三级应急响应的信息公布主体为应急指挥部各成员单位按照职责发布，二级、一级应急响应的信息公布由宣传部门负责统筹，应急指挥部办公室配合发布。</w:t>
      </w:r>
    </w:p>
    <w:p>
      <w:pPr>
        <w:keepNext w:val="0"/>
        <w:keepLines w:val="0"/>
        <w:pageBreakBefore w:val="0"/>
        <w:widowControl w:val="0"/>
        <w:kinsoku/>
        <w:wordWrap/>
        <w:overflowPunct/>
        <w:topLinePunct/>
        <w:autoSpaceDE w:val="0"/>
        <w:autoSpaceDN/>
        <w:bidi w:val="0"/>
        <w:adjustRightInd/>
        <w:snapToGrid/>
        <w:spacing w:line="560" w:lineRule="exact"/>
        <w:ind w:firstLine="626" w:firstLineChars="200"/>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lang w:val="en-US" w:eastAsia="zh-CN"/>
        </w:rPr>
        <w:t xml:space="preserve">4.11 </w:t>
      </w:r>
      <w:r>
        <w:rPr>
          <w:rFonts w:hint="eastAsia" w:ascii="仿宋_GB2312" w:hAnsi="仿宋_GB2312" w:eastAsia="仿宋_GB2312" w:cs="仿宋_GB2312"/>
          <w:b w:val="0"/>
          <w:bCs w:val="0"/>
          <w:color w:val="000000"/>
          <w:sz w:val="32"/>
          <w:szCs w:val="32"/>
        </w:rPr>
        <w:t>应急终止或解除</w:t>
      </w:r>
    </w:p>
    <w:p>
      <w:pPr>
        <w:keepNext w:val="0"/>
        <w:keepLines w:val="0"/>
        <w:pageBreakBefore w:val="0"/>
        <w:widowControl w:val="0"/>
        <w:kinsoku/>
        <w:wordWrap/>
        <w:overflowPunct/>
        <w:topLinePunct/>
        <w:autoSpaceDE w:val="0"/>
        <w:autoSpaceDN/>
        <w:bidi w:val="0"/>
        <w:adjustRightInd/>
        <w:snapToGrid/>
        <w:spacing w:line="560" w:lineRule="exact"/>
        <w:ind w:firstLine="626" w:firstLineChars="200"/>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当</w:t>
      </w:r>
      <w:r>
        <w:rPr>
          <w:rFonts w:hint="eastAsia" w:ascii="仿宋_GB2312" w:hAnsi="仿宋_GB2312" w:eastAsia="仿宋_GB2312" w:cs="仿宋_GB2312"/>
          <w:b w:val="0"/>
          <w:bCs w:val="0"/>
          <w:color w:val="000000"/>
          <w:sz w:val="32"/>
          <w:szCs w:val="32"/>
          <w:lang w:val="en-US" w:eastAsia="zh-CN"/>
        </w:rPr>
        <w:t>冰雪</w:t>
      </w:r>
      <w:r>
        <w:rPr>
          <w:rFonts w:hint="eastAsia" w:ascii="仿宋_GB2312" w:hAnsi="仿宋_GB2312" w:eastAsia="仿宋_GB2312" w:cs="仿宋_GB2312"/>
          <w:b w:val="0"/>
          <w:bCs w:val="0"/>
          <w:color w:val="000000"/>
          <w:sz w:val="32"/>
          <w:szCs w:val="32"/>
        </w:rPr>
        <w:t>灾害</w:t>
      </w:r>
      <w:r>
        <w:rPr>
          <w:rFonts w:hint="eastAsia" w:ascii="仿宋_GB2312" w:hAnsi="仿宋_GB2312" w:eastAsia="仿宋_GB2312" w:cs="仿宋_GB2312"/>
          <w:b w:val="0"/>
          <w:bCs w:val="0"/>
          <w:color w:val="000000"/>
          <w:sz w:val="32"/>
          <w:szCs w:val="32"/>
          <w:lang w:val="en-US" w:eastAsia="zh-CN"/>
        </w:rPr>
        <w:t>得到有效控制时，</w:t>
      </w:r>
      <w:r>
        <w:rPr>
          <w:rFonts w:hint="eastAsia" w:ascii="仿宋_GB2312" w:hAnsi="仿宋_GB2312" w:eastAsia="仿宋_GB2312" w:cs="仿宋_GB2312"/>
          <w:b w:val="0"/>
          <w:bCs w:val="0"/>
          <w:color w:val="000000"/>
          <w:sz w:val="32"/>
          <w:szCs w:val="32"/>
        </w:rPr>
        <w:t>经评估短期内灾害影响不再扩大或已减轻，</w:t>
      </w:r>
      <w:r>
        <w:rPr>
          <w:rFonts w:hint="eastAsia" w:ascii="仿宋_GB2312" w:hAnsi="仿宋_GB2312" w:eastAsia="仿宋_GB2312" w:cs="仿宋_GB2312"/>
          <w:b w:val="0"/>
          <w:bCs w:val="0"/>
          <w:color w:val="000000"/>
          <w:sz w:val="32"/>
          <w:szCs w:val="32"/>
          <w:lang w:val="en-US" w:eastAsia="zh-CN"/>
        </w:rPr>
        <w:t>区防范冰雪灾害应急指挥部可视情况，宣布结束应急响应。四级、三级应急响应的结束由区防范冰雪灾害应急指挥部办公室根据情况提出请示，报区防范冰雪灾害应急指挥部副总指挥</w:t>
      </w:r>
      <w:r>
        <w:rPr>
          <w:rFonts w:hint="eastAsia" w:ascii="仿宋_GB2312" w:hAnsi="仿宋_GB2312" w:eastAsia="仿宋_GB2312" w:cs="仿宋_GB2312"/>
          <w:sz w:val="32"/>
          <w:szCs w:val="40"/>
        </w:rPr>
        <w:t>（</w:t>
      </w:r>
      <w:r>
        <w:rPr>
          <w:rFonts w:hint="eastAsia" w:ascii="仿宋_GB2312" w:hAnsi="仿宋_GB2312" w:eastAsia="仿宋_GB2312" w:cs="仿宋_GB2312"/>
          <w:sz w:val="32"/>
          <w:szCs w:val="40"/>
          <w:lang w:val="en-US" w:eastAsia="zh-CN"/>
        </w:rPr>
        <w:t>区</w:t>
      </w:r>
      <w:r>
        <w:rPr>
          <w:rFonts w:hint="eastAsia" w:ascii="仿宋_GB2312" w:hAnsi="仿宋_GB2312" w:eastAsia="仿宋_GB2312" w:cs="仿宋_GB2312"/>
          <w:sz w:val="32"/>
          <w:szCs w:val="40"/>
        </w:rPr>
        <w:t>应急管理局主要负责同志）</w:t>
      </w:r>
      <w:r>
        <w:rPr>
          <w:rFonts w:hint="eastAsia" w:ascii="仿宋_GB2312" w:hAnsi="仿宋_GB2312" w:eastAsia="仿宋_GB2312" w:cs="仿宋_GB2312"/>
          <w:b w:val="0"/>
          <w:bCs w:val="0"/>
          <w:color w:val="000000"/>
          <w:sz w:val="32"/>
          <w:szCs w:val="32"/>
          <w:lang w:val="en-US" w:eastAsia="zh-CN"/>
        </w:rPr>
        <w:t>批准，以区防范冰雪灾害应急指挥部名义发布；二级、一级应急响应的结束由区防范冰雪灾害应急指挥部办公室根据情况提出请示，报区防范冰雪灾害应急指挥部总指挥批准，以区防范冰雪灾害应急指挥部名义发布。区政府积极恢复正常生活、生产、工作秩序，修复损毁设施，尽可能减少冰雪灾害带来的损失和影响。</w:t>
      </w:r>
    </w:p>
    <w:p>
      <w:pPr>
        <w:keepNext w:val="0"/>
        <w:keepLines w:val="0"/>
        <w:pageBreakBefore w:val="0"/>
        <w:widowControl w:val="0"/>
        <w:kinsoku/>
        <w:wordWrap/>
        <w:overflowPunct/>
        <w:topLinePunct/>
        <w:autoSpaceDE w:val="0"/>
        <w:autoSpaceDN/>
        <w:bidi w:val="0"/>
        <w:adjustRightInd/>
        <w:snapToGrid/>
        <w:spacing w:line="560" w:lineRule="exact"/>
        <w:ind w:firstLine="626" w:firstLineChars="200"/>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lang w:val="en-US" w:eastAsia="zh-CN"/>
        </w:rPr>
        <w:t xml:space="preserve">5 </w:t>
      </w:r>
      <w:r>
        <w:rPr>
          <w:rFonts w:hint="eastAsia" w:ascii="仿宋_GB2312" w:hAnsi="仿宋_GB2312" w:eastAsia="仿宋_GB2312" w:cs="仿宋_GB2312"/>
          <w:b w:val="0"/>
          <w:bCs w:val="0"/>
          <w:color w:val="000000"/>
          <w:sz w:val="32"/>
          <w:szCs w:val="32"/>
        </w:rPr>
        <w:t>恢复与重建</w:t>
      </w:r>
    </w:p>
    <w:p>
      <w:pPr>
        <w:keepNext w:val="0"/>
        <w:keepLines w:val="0"/>
        <w:pageBreakBefore w:val="0"/>
        <w:widowControl w:val="0"/>
        <w:kinsoku/>
        <w:wordWrap/>
        <w:overflowPunct/>
        <w:topLinePunct/>
        <w:autoSpaceDE w:val="0"/>
        <w:autoSpaceDN/>
        <w:bidi w:val="0"/>
        <w:adjustRightInd/>
        <w:snapToGrid/>
        <w:spacing w:line="560" w:lineRule="exact"/>
        <w:ind w:firstLine="626" w:firstLineChars="200"/>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lang w:val="en-US" w:eastAsia="zh-CN"/>
        </w:rPr>
        <w:t xml:space="preserve">5.1 </w:t>
      </w:r>
      <w:r>
        <w:rPr>
          <w:rFonts w:hint="eastAsia" w:ascii="仿宋_GB2312" w:hAnsi="仿宋_GB2312" w:eastAsia="仿宋_GB2312" w:cs="仿宋_GB2312"/>
          <w:b w:val="0"/>
          <w:bCs w:val="0"/>
          <w:color w:val="000000"/>
          <w:sz w:val="32"/>
          <w:szCs w:val="32"/>
        </w:rPr>
        <w:t>制定计划。</w:t>
      </w:r>
    </w:p>
    <w:p>
      <w:pPr>
        <w:keepNext w:val="0"/>
        <w:keepLines w:val="0"/>
        <w:pageBreakBefore w:val="0"/>
        <w:widowControl w:val="0"/>
        <w:kinsoku/>
        <w:wordWrap/>
        <w:overflowPunct/>
        <w:topLinePunct/>
        <w:autoSpaceDE w:val="0"/>
        <w:autoSpaceDN/>
        <w:bidi w:val="0"/>
        <w:adjustRightInd/>
        <w:snapToGrid/>
        <w:spacing w:line="560" w:lineRule="exact"/>
        <w:ind w:firstLine="626" w:firstLineChars="200"/>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lang w:val="en-US" w:eastAsia="zh-CN"/>
        </w:rPr>
        <w:t>区</w:t>
      </w:r>
      <w:r>
        <w:rPr>
          <w:rFonts w:hint="eastAsia" w:ascii="仿宋_GB2312" w:hAnsi="仿宋_GB2312" w:eastAsia="仿宋_GB2312" w:cs="仿宋_GB2312"/>
          <w:b w:val="0"/>
          <w:bCs w:val="0"/>
          <w:color w:val="000000"/>
          <w:sz w:val="32"/>
          <w:szCs w:val="32"/>
        </w:rPr>
        <w:t>政府要组织有关部门制定恢复重建计划，尽快组织修复因</w:t>
      </w:r>
      <w:r>
        <w:rPr>
          <w:rFonts w:hint="eastAsia" w:ascii="仿宋_GB2312" w:hAnsi="仿宋_GB2312" w:eastAsia="仿宋_GB2312" w:cs="仿宋_GB2312"/>
          <w:b w:val="0"/>
          <w:bCs w:val="0"/>
          <w:color w:val="000000"/>
          <w:sz w:val="32"/>
          <w:szCs w:val="32"/>
          <w:lang w:val="en-US" w:eastAsia="zh-CN"/>
        </w:rPr>
        <w:t>冰雪</w:t>
      </w:r>
      <w:r>
        <w:rPr>
          <w:rFonts w:hint="eastAsia" w:ascii="仿宋_GB2312" w:hAnsi="仿宋_GB2312" w:eastAsia="仿宋_GB2312" w:cs="仿宋_GB2312"/>
          <w:b w:val="0"/>
          <w:bCs w:val="0"/>
          <w:color w:val="000000"/>
          <w:sz w:val="32"/>
          <w:szCs w:val="32"/>
        </w:rPr>
        <w:t>灾害破坏的交通、电力、通信、</w:t>
      </w:r>
      <w:r>
        <w:rPr>
          <w:rFonts w:hint="eastAsia" w:ascii="仿宋_GB2312" w:hAnsi="仿宋_GB2312" w:eastAsia="仿宋_GB2312" w:cs="仿宋_GB2312"/>
          <w:b w:val="0"/>
          <w:bCs w:val="0"/>
          <w:color w:val="000000"/>
          <w:sz w:val="32"/>
          <w:szCs w:val="32"/>
          <w:lang w:eastAsia="zh-CN"/>
        </w:rPr>
        <w:t>供</w:t>
      </w:r>
      <w:r>
        <w:rPr>
          <w:rFonts w:hint="eastAsia" w:ascii="仿宋_GB2312" w:hAnsi="仿宋_GB2312" w:eastAsia="仿宋_GB2312" w:cs="仿宋_GB2312"/>
          <w:b w:val="0"/>
          <w:bCs w:val="0"/>
          <w:color w:val="000000"/>
          <w:sz w:val="32"/>
          <w:szCs w:val="32"/>
        </w:rPr>
        <w:t>水、供热、广播电视等基础设施</w:t>
      </w:r>
      <w:r>
        <w:rPr>
          <w:rFonts w:hint="eastAsia" w:ascii="仿宋_GB2312" w:hAnsi="仿宋_GB2312" w:eastAsia="仿宋_GB2312" w:cs="仿宋_GB2312"/>
          <w:b w:val="0"/>
          <w:bCs w:val="0"/>
          <w:color w:val="000000"/>
          <w:sz w:val="32"/>
          <w:szCs w:val="32"/>
          <w:lang w:val="en-US" w:eastAsia="zh-CN"/>
        </w:rPr>
        <w:t>及其他公益设施</w:t>
      </w:r>
      <w:r>
        <w:rPr>
          <w:rFonts w:hint="eastAsia" w:ascii="仿宋_GB2312" w:hAnsi="仿宋_GB2312" w:eastAsia="仿宋_GB2312" w:cs="仿宋_GB2312"/>
          <w:b w:val="0"/>
          <w:bCs w:val="0"/>
          <w:color w:val="000000"/>
          <w:sz w:val="32"/>
          <w:szCs w:val="32"/>
        </w:rPr>
        <w:t>，使受灾地区早日恢复正常生产生活秩序。</w:t>
      </w:r>
    </w:p>
    <w:p>
      <w:pPr>
        <w:keepNext w:val="0"/>
        <w:keepLines w:val="0"/>
        <w:pageBreakBefore w:val="0"/>
        <w:widowControl w:val="0"/>
        <w:kinsoku/>
        <w:wordWrap/>
        <w:overflowPunct/>
        <w:topLinePunct/>
        <w:autoSpaceDE w:val="0"/>
        <w:autoSpaceDN/>
        <w:bidi w:val="0"/>
        <w:adjustRightInd/>
        <w:snapToGrid/>
        <w:spacing w:line="560" w:lineRule="exact"/>
        <w:ind w:firstLine="626" w:firstLineChars="200"/>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lang w:val="en-US" w:eastAsia="zh-CN"/>
        </w:rPr>
        <w:t xml:space="preserve">5.2 </w:t>
      </w:r>
      <w:r>
        <w:rPr>
          <w:rFonts w:hint="eastAsia" w:ascii="仿宋_GB2312" w:hAnsi="仿宋_GB2312" w:eastAsia="仿宋_GB2312" w:cs="仿宋_GB2312"/>
          <w:b w:val="0"/>
          <w:bCs w:val="0"/>
          <w:color w:val="000000"/>
          <w:sz w:val="32"/>
          <w:szCs w:val="32"/>
        </w:rPr>
        <w:t>调查评估。</w:t>
      </w:r>
    </w:p>
    <w:p>
      <w:pPr>
        <w:keepNext w:val="0"/>
        <w:keepLines w:val="0"/>
        <w:pageBreakBefore w:val="0"/>
        <w:widowControl w:val="0"/>
        <w:kinsoku/>
        <w:wordWrap/>
        <w:overflowPunct/>
        <w:topLinePunct/>
        <w:autoSpaceDE w:val="0"/>
        <w:autoSpaceDN/>
        <w:bidi w:val="0"/>
        <w:adjustRightInd/>
        <w:snapToGrid/>
        <w:spacing w:line="560" w:lineRule="exact"/>
        <w:ind w:firstLine="626" w:firstLineChars="200"/>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sz w:val="32"/>
          <w:szCs w:val="40"/>
          <w:u w:val="none" w:color="548DD4" w:themeColor="text2" w:themeTint="99"/>
        </w:rPr>
        <w:t>冰雪灾害发生地政府应组织有关单位</w:t>
      </w:r>
      <w:r>
        <w:rPr>
          <w:rFonts w:hint="eastAsia" w:ascii="仿宋_GB2312" w:hAnsi="仿宋_GB2312" w:eastAsia="仿宋_GB2312" w:cs="仿宋_GB2312"/>
          <w:b w:val="0"/>
          <w:bCs w:val="0"/>
          <w:color w:val="000000"/>
          <w:sz w:val="32"/>
          <w:szCs w:val="32"/>
        </w:rPr>
        <w:t>，对灾害造成的损失及灾害的起因、性质、影响等问题进行调查、评估与总结，分析灾害应对处</w:t>
      </w:r>
      <w:r>
        <w:rPr>
          <w:rFonts w:hint="eastAsia" w:ascii="仿宋_GB2312" w:hAnsi="仿宋_GB2312" w:eastAsia="仿宋_GB2312" w:cs="仿宋_GB2312"/>
          <w:b w:val="0"/>
          <w:bCs w:val="0"/>
          <w:color w:val="000000"/>
          <w:sz w:val="32"/>
          <w:szCs w:val="32"/>
          <w:lang w:eastAsia="zh-CN"/>
        </w:rPr>
        <w:t>置</w:t>
      </w:r>
      <w:r>
        <w:rPr>
          <w:rFonts w:hint="eastAsia" w:ascii="仿宋_GB2312" w:hAnsi="仿宋_GB2312" w:eastAsia="仿宋_GB2312" w:cs="仿宋_GB2312"/>
          <w:b w:val="0"/>
          <w:bCs w:val="0"/>
          <w:color w:val="000000"/>
          <w:sz w:val="32"/>
          <w:szCs w:val="32"/>
        </w:rPr>
        <w:t>工作经验教训，提出改进措施。灾情核定由</w:t>
      </w:r>
      <w:r>
        <w:rPr>
          <w:rFonts w:hint="eastAsia" w:ascii="仿宋_GB2312" w:hAnsi="仿宋_GB2312" w:eastAsia="仿宋_GB2312" w:cs="仿宋_GB2312"/>
          <w:b w:val="0"/>
          <w:bCs w:val="0"/>
          <w:color w:val="000000"/>
          <w:sz w:val="32"/>
          <w:szCs w:val="32"/>
          <w:lang w:val="en-US" w:eastAsia="zh-CN"/>
        </w:rPr>
        <w:t>各级</w:t>
      </w:r>
      <w:r>
        <w:rPr>
          <w:rFonts w:hint="eastAsia" w:ascii="仿宋_GB2312" w:hAnsi="仿宋_GB2312" w:eastAsia="仿宋_GB2312" w:cs="仿宋_GB2312"/>
          <w:b w:val="0"/>
          <w:bCs w:val="0"/>
          <w:color w:val="000000"/>
          <w:sz w:val="32"/>
          <w:szCs w:val="32"/>
        </w:rPr>
        <w:t>应急管理部门负责，按照有关灾情直报系统和规定程序上报。灾害结束后，根据灾害程度由</w:t>
      </w:r>
      <w:r>
        <w:rPr>
          <w:rFonts w:hint="eastAsia" w:ascii="仿宋_GB2312" w:hAnsi="仿宋_GB2312" w:eastAsia="仿宋_GB2312" w:cs="仿宋_GB2312"/>
          <w:b w:val="0"/>
          <w:bCs w:val="0"/>
          <w:color w:val="000000"/>
          <w:sz w:val="32"/>
          <w:szCs w:val="32"/>
          <w:lang w:val="en-US" w:eastAsia="zh-CN"/>
        </w:rPr>
        <w:t>区</w:t>
      </w:r>
      <w:r>
        <w:rPr>
          <w:rFonts w:hint="eastAsia" w:ascii="仿宋_GB2312" w:hAnsi="仿宋_GB2312" w:eastAsia="仿宋_GB2312" w:cs="仿宋_GB2312"/>
          <w:b w:val="0"/>
          <w:bCs w:val="0"/>
          <w:color w:val="000000"/>
          <w:sz w:val="32"/>
          <w:szCs w:val="32"/>
        </w:rPr>
        <w:t>减灾委办公室统一组织灾害调查评估，并将灾害调查评估结果与应急处</w:t>
      </w:r>
      <w:r>
        <w:rPr>
          <w:rFonts w:hint="eastAsia" w:ascii="仿宋_GB2312" w:hAnsi="仿宋_GB2312" w:eastAsia="仿宋_GB2312" w:cs="仿宋_GB2312"/>
          <w:b w:val="0"/>
          <w:bCs w:val="0"/>
          <w:color w:val="000000"/>
          <w:sz w:val="32"/>
          <w:szCs w:val="32"/>
          <w:lang w:eastAsia="zh-CN"/>
        </w:rPr>
        <w:t>置</w:t>
      </w:r>
      <w:r>
        <w:rPr>
          <w:rFonts w:hint="eastAsia" w:ascii="仿宋_GB2312" w:hAnsi="仿宋_GB2312" w:eastAsia="仿宋_GB2312" w:cs="仿宋_GB2312"/>
          <w:b w:val="0"/>
          <w:bCs w:val="0"/>
          <w:color w:val="000000"/>
          <w:sz w:val="32"/>
          <w:szCs w:val="32"/>
        </w:rPr>
        <w:t>工作情况报送</w:t>
      </w:r>
      <w:r>
        <w:rPr>
          <w:rFonts w:hint="eastAsia" w:ascii="仿宋_GB2312" w:hAnsi="仿宋_GB2312" w:eastAsia="仿宋_GB2312" w:cs="仿宋_GB2312"/>
          <w:b w:val="0"/>
          <w:bCs w:val="0"/>
          <w:color w:val="000000"/>
          <w:sz w:val="32"/>
          <w:szCs w:val="32"/>
          <w:lang w:val="en-US" w:eastAsia="zh-CN"/>
        </w:rPr>
        <w:t>区</w:t>
      </w:r>
      <w:r>
        <w:rPr>
          <w:rFonts w:hint="eastAsia" w:ascii="仿宋_GB2312" w:hAnsi="仿宋_GB2312" w:eastAsia="仿宋_GB2312" w:cs="仿宋_GB2312"/>
          <w:b w:val="0"/>
          <w:bCs w:val="0"/>
          <w:color w:val="000000"/>
          <w:sz w:val="32"/>
          <w:szCs w:val="32"/>
        </w:rPr>
        <w:t>应急管理</w:t>
      </w:r>
      <w:r>
        <w:rPr>
          <w:rFonts w:hint="eastAsia" w:ascii="仿宋_GB2312" w:hAnsi="仿宋_GB2312" w:eastAsia="仿宋_GB2312" w:cs="仿宋_GB2312"/>
          <w:b w:val="0"/>
          <w:bCs w:val="0"/>
          <w:color w:val="000000"/>
          <w:sz w:val="32"/>
          <w:szCs w:val="32"/>
          <w:lang w:val="en-US" w:eastAsia="zh-CN"/>
        </w:rPr>
        <w:t>局</w:t>
      </w:r>
      <w:r>
        <w:rPr>
          <w:rFonts w:hint="eastAsia" w:ascii="仿宋_GB2312" w:hAnsi="仿宋_GB2312" w:eastAsia="仿宋_GB2312" w:cs="仿宋_GB2312"/>
          <w:b w:val="0"/>
          <w:bCs w:val="0"/>
          <w:color w:val="000000"/>
          <w:sz w:val="32"/>
          <w:szCs w:val="32"/>
        </w:rPr>
        <w:t>，重大、特别重大灾害调查评估情况向</w:t>
      </w:r>
      <w:r>
        <w:rPr>
          <w:rFonts w:hint="eastAsia" w:ascii="仿宋_GB2312" w:hAnsi="仿宋_GB2312" w:eastAsia="仿宋_GB2312" w:cs="仿宋_GB2312"/>
          <w:b w:val="0"/>
          <w:bCs w:val="0"/>
          <w:color w:val="000000"/>
          <w:sz w:val="32"/>
          <w:szCs w:val="32"/>
          <w:lang w:val="en-US" w:eastAsia="zh-CN"/>
        </w:rPr>
        <w:t>市</w:t>
      </w:r>
      <w:r>
        <w:rPr>
          <w:rFonts w:hint="eastAsia" w:ascii="仿宋_GB2312" w:hAnsi="仿宋_GB2312" w:eastAsia="仿宋_GB2312" w:cs="仿宋_GB2312"/>
          <w:b w:val="0"/>
          <w:bCs w:val="0"/>
          <w:color w:val="000000"/>
          <w:sz w:val="32"/>
          <w:szCs w:val="32"/>
        </w:rPr>
        <w:t>应急管理</w:t>
      </w:r>
      <w:r>
        <w:rPr>
          <w:rFonts w:hint="eastAsia" w:ascii="仿宋_GB2312" w:hAnsi="仿宋_GB2312" w:eastAsia="仿宋_GB2312" w:cs="仿宋_GB2312"/>
          <w:b w:val="0"/>
          <w:bCs w:val="0"/>
          <w:color w:val="000000"/>
          <w:sz w:val="32"/>
          <w:szCs w:val="32"/>
          <w:lang w:val="en-US" w:eastAsia="zh-CN"/>
        </w:rPr>
        <w:t>局</w:t>
      </w:r>
      <w:r>
        <w:rPr>
          <w:rFonts w:hint="eastAsia" w:ascii="仿宋_GB2312" w:hAnsi="仿宋_GB2312" w:eastAsia="仿宋_GB2312" w:cs="仿宋_GB2312"/>
          <w:b w:val="0"/>
          <w:bCs w:val="0"/>
          <w:color w:val="000000"/>
          <w:sz w:val="32"/>
          <w:szCs w:val="32"/>
        </w:rPr>
        <w:t>报告。</w:t>
      </w:r>
    </w:p>
    <w:p>
      <w:pPr>
        <w:keepNext w:val="0"/>
        <w:keepLines w:val="0"/>
        <w:pageBreakBefore w:val="0"/>
        <w:widowControl w:val="0"/>
        <w:kinsoku/>
        <w:wordWrap/>
        <w:overflowPunct/>
        <w:topLinePunct/>
        <w:autoSpaceDE w:val="0"/>
        <w:autoSpaceDN/>
        <w:bidi w:val="0"/>
        <w:adjustRightInd/>
        <w:snapToGrid/>
        <w:spacing w:line="560" w:lineRule="exact"/>
        <w:ind w:firstLine="626" w:firstLineChars="200"/>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lang w:val="en-US" w:eastAsia="zh-CN"/>
        </w:rPr>
        <w:t xml:space="preserve">5.3 </w:t>
      </w:r>
      <w:r>
        <w:rPr>
          <w:rFonts w:hint="eastAsia" w:ascii="仿宋_GB2312" w:hAnsi="仿宋_GB2312" w:eastAsia="仿宋_GB2312" w:cs="仿宋_GB2312"/>
          <w:b w:val="0"/>
          <w:bCs w:val="0"/>
          <w:color w:val="000000"/>
          <w:sz w:val="32"/>
          <w:szCs w:val="32"/>
        </w:rPr>
        <w:t>征用补偿。</w:t>
      </w:r>
    </w:p>
    <w:p>
      <w:pPr>
        <w:keepNext w:val="0"/>
        <w:keepLines w:val="0"/>
        <w:pageBreakBefore w:val="0"/>
        <w:widowControl w:val="0"/>
        <w:kinsoku/>
        <w:wordWrap/>
        <w:overflowPunct/>
        <w:topLinePunct/>
        <w:autoSpaceDE w:val="0"/>
        <w:autoSpaceDN/>
        <w:bidi w:val="0"/>
        <w:adjustRightInd/>
        <w:snapToGrid/>
        <w:spacing w:line="560" w:lineRule="exact"/>
        <w:ind w:firstLine="626" w:firstLineChars="200"/>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lang w:val="en-US" w:eastAsia="zh-CN"/>
        </w:rPr>
        <w:t>冰雪</w:t>
      </w:r>
      <w:r>
        <w:rPr>
          <w:rFonts w:hint="eastAsia" w:ascii="仿宋_GB2312" w:hAnsi="仿宋_GB2312" w:eastAsia="仿宋_GB2312" w:cs="仿宋_GB2312"/>
          <w:b w:val="0"/>
          <w:bCs w:val="0"/>
          <w:color w:val="000000"/>
          <w:sz w:val="32"/>
          <w:szCs w:val="32"/>
        </w:rPr>
        <w:t>灾害应急工作结束后，</w:t>
      </w:r>
      <w:r>
        <w:rPr>
          <w:rFonts w:hint="eastAsia" w:ascii="仿宋_GB2312" w:hAnsi="仿宋_GB2312" w:eastAsia="仿宋_GB2312" w:cs="仿宋_GB2312"/>
          <w:b w:val="0"/>
          <w:bCs w:val="0"/>
          <w:color w:val="000000"/>
          <w:sz w:val="32"/>
          <w:szCs w:val="32"/>
          <w:lang w:val="en-US" w:eastAsia="zh-CN"/>
        </w:rPr>
        <w:t>区</w:t>
      </w:r>
      <w:r>
        <w:rPr>
          <w:rFonts w:hint="eastAsia" w:ascii="仿宋_GB2312" w:hAnsi="仿宋_GB2312" w:eastAsia="仿宋_GB2312" w:cs="仿宋_GB2312"/>
          <w:b w:val="0"/>
          <w:bCs w:val="0"/>
          <w:color w:val="000000"/>
          <w:sz w:val="32"/>
          <w:szCs w:val="32"/>
        </w:rPr>
        <w:t>政府应及时归还因救灾需要临时征用的大型机械、运输工具、通信设备等，造成损坏或无法归还的，应按有关规定采取适当方式给予补偿或作其他处理。</w:t>
      </w:r>
    </w:p>
    <w:p>
      <w:pPr>
        <w:keepNext w:val="0"/>
        <w:keepLines w:val="0"/>
        <w:pageBreakBefore w:val="0"/>
        <w:widowControl w:val="0"/>
        <w:kinsoku/>
        <w:wordWrap/>
        <w:overflowPunct/>
        <w:topLinePunct/>
        <w:autoSpaceDE w:val="0"/>
        <w:autoSpaceDN/>
        <w:bidi w:val="0"/>
        <w:adjustRightInd/>
        <w:snapToGrid/>
        <w:spacing w:line="560" w:lineRule="exact"/>
        <w:ind w:firstLine="626" w:firstLineChars="200"/>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lang w:val="en-US" w:eastAsia="zh-CN"/>
        </w:rPr>
        <w:t xml:space="preserve">6 </w:t>
      </w:r>
      <w:r>
        <w:rPr>
          <w:rFonts w:hint="eastAsia" w:ascii="仿宋_GB2312" w:hAnsi="仿宋_GB2312" w:eastAsia="仿宋_GB2312" w:cs="仿宋_GB2312"/>
          <w:b w:val="0"/>
          <w:bCs w:val="0"/>
          <w:color w:val="000000"/>
          <w:sz w:val="32"/>
          <w:szCs w:val="32"/>
        </w:rPr>
        <w:t>应急保障</w:t>
      </w:r>
    </w:p>
    <w:p>
      <w:pPr>
        <w:keepNext w:val="0"/>
        <w:keepLines w:val="0"/>
        <w:pageBreakBefore w:val="0"/>
        <w:widowControl w:val="0"/>
        <w:kinsoku/>
        <w:wordWrap/>
        <w:overflowPunct/>
        <w:topLinePunct/>
        <w:autoSpaceDE w:val="0"/>
        <w:autoSpaceDN/>
        <w:bidi w:val="0"/>
        <w:adjustRightInd/>
        <w:snapToGrid/>
        <w:spacing w:line="560" w:lineRule="exact"/>
        <w:ind w:firstLine="626" w:firstLineChars="200"/>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应急管理部门要通过</w:t>
      </w:r>
      <w:r>
        <w:rPr>
          <w:rFonts w:hint="eastAsia" w:ascii="仿宋_GB2312" w:hAnsi="仿宋_GB2312" w:eastAsia="仿宋_GB2312" w:cs="仿宋_GB2312"/>
          <w:b w:val="0"/>
          <w:bCs w:val="0"/>
          <w:color w:val="000000"/>
          <w:sz w:val="32"/>
          <w:szCs w:val="32"/>
          <w:lang w:eastAsia="zh-CN"/>
        </w:rPr>
        <w:t>应急指挥</w:t>
      </w:r>
      <w:r>
        <w:rPr>
          <w:rFonts w:hint="eastAsia" w:ascii="仿宋_GB2312" w:hAnsi="仿宋_GB2312" w:eastAsia="仿宋_GB2312" w:cs="仿宋_GB2312"/>
          <w:b w:val="0"/>
          <w:bCs w:val="0"/>
          <w:color w:val="000000"/>
          <w:sz w:val="32"/>
          <w:szCs w:val="32"/>
        </w:rPr>
        <w:t>系统进行实时指挥和调度</w:t>
      </w:r>
      <w:r>
        <w:rPr>
          <w:rFonts w:hint="eastAsia" w:ascii="仿宋_GB2312" w:hAnsi="仿宋_GB2312" w:eastAsia="仿宋_GB2312" w:cs="仿宋_GB2312"/>
          <w:b w:val="0"/>
          <w:bCs w:val="0"/>
          <w:color w:val="000000"/>
          <w:sz w:val="32"/>
          <w:szCs w:val="32"/>
          <w:lang w:eastAsia="zh-CN"/>
        </w:rPr>
        <w:t>，必要时可设置抢险现场视频、语音传输设备，配合指挥</w:t>
      </w:r>
      <w:r>
        <w:rPr>
          <w:rFonts w:hint="eastAsia" w:ascii="仿宋_GB2312" w:hAnsi="仿宋_GB2312" w:eastAsia="仿宋_GB2312" w:cs="仿宋_GB2312"/>
          <w:b w:val="0"/>
          <w:bCs w:val="0"/>
          <w:color w:val="000000"/>
          <w:sz w:val="32"/>
          <w:szCs w:val="32"/>
        </w:rPr>
        <w:t>。</w:t>
      </w:r>
    </w:p>
    <w:p>
      <w:pPr>
        <w:keepNext w:val="0"/>
        <w:keepLines w:val="0"/>
        <w:pageBreakBefore w:val="0"/>
        <w:widowControl w:val="0"/>
        <w:kinsoku/>
        <w:wordWrap/>
        <w:overflowPunct/>
        <w:topLinePunct/>
        <w:autoSpaceDE w:val="0"/>
        <w:autoSpaceDN/>
        <w:bidi w:val="0"/>
        <w:adjustRightInd/>
        <w:snapToGrid/>
        <w:spacing w:line="560" w:lineRule="exact"/>
        <w:ind w:firstLine="626" w:firstLineChars="200"/>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通信运营部门要采取措施，恢复灾区遭破坏通信线路和设施，确保灾区通信畅通。要配备现场紧急通信系统，保障应急抢险救援现场与</w:t>
      </w:r>
      <w:r>
        <w:rPr>
          <w:rFonts w:hint="eastAsia" w:ascii="仿宋_GB2312" w:hAnsi="仿宋_GB2312" w:eastAsia="仿宋_GB2312" w:cs="仿宋_GB2312"/>
          <w:b w:val="0"/>
          <w:bCs w:val="0"/>
          <w:color w:val="000000"/>
          <w:sz w:val="32"/>
          <w:szCs w:val="32"/>
          <w:lang w:val="en-US" w:eastAsia="zh-CN"/>
        </w:rPr>
        <w:t>区防范冰雪</w:t>
      </w:r>
      <w:r>
        <w:rPr>
          <w:rFonts w:hint="eastAsia" w:ascii="仿宋_GB2312" w:hAnsi="仿宋_GB2312" w:eastAsia="仿宋_GB2312" w:cs="仿宋_GB2312"/>
          <w:b w:val="0"/>
          <w:bCs w:val="0"/>
          <w:color w:val="000000"/>
          <w:sz w:val="32"/>
          <w:szCs w:val="32"/>
        </w:rPr>
        <w:t>灾害应急指挥部之间的通信畅通。</w:t>
      </w:r>
      <w:r>
        <w:rPr>
          <w:rFonts w:hint="eastAsia" w:ascii="仿宋_GB2312" w:hAnsi="仿宋_GB2312" w:eastAsia="仿宋_GB2312" w:cs="仿宋_GB2312"/>
          <w:b w:val="0"/>
          <w:bCs w:val="0"/>
          <w:color w:val="000000"/>
          <w:sz w:val="32"/>
          <w:szCs w:val="32"/>
          <w:lang w:val="en-US" w:eastAsia="zh-CN"/>
        </w:rPr>
        <w:t>区</w:t>
      </w:r>
      <w:r>
        <w:rPr>
          <w:rFonts w:hint="eastAsia" w:ascii="仿宋_GB2312" w:hAnsi="仿宋_GB2312" w:eastAsia="仿宋_GB2312" w:cs="仿宋_GB2312"/>
          <w:b w:val="0"/>
          <w:bCs w:val="0"/>
          <w:color w:val="000000"/>
          <w:sz w:val="32"/>
          <w:szCs w:val="32"/>
        </w:rPr>
        <w:t>政府负责协调落实灾害现场应急处</w:t>
      </w:r>
      <w:r>
        <w:rPr>
          <w:rFonts w:hint="eastAsia" w:ascii="仿宋_GB2312" w:hAnsi="仿宋_GB2312" w:eastAsia="仿宋_GB2312" w:cs="仿宋_GB2312"/>
          <w:b w:val="0"/>
          <w:bCs w:val="0"/>
          <w:color w:val="000000"/>
          <w:sz w:val="32"/>
          <w:szCs w:val="32"/>
          <w:lang w:eastAsia="zh-CN"/>
        </w:rPr>
        <w:t>置</w:t>
      </w:r>
      <w:r>
        <w:rPr>
          <w:rFonts w:hint="eastAsia" w:ascii="仿宋_GB2312" w:hAnsi="仿宋_GB2312" w:eastAsia="仿宋_GB2312" w:cs="仿宋_GB2312"/>
          <w:b w:val="0"/>
          <w:bCs w:val="0"/>
          <w:color w:val="000000"/>
          <w:sz w:val="32"/>
          <w:szCs w:val="32"/>
        </w:rPr>
        <w:t>通信保障工作。</w:t>
      </w:r>
    </w:p>
    <w:p>
      <w:pPr>
        <w:keepNext w:val="0"/>
        <w:keepLines w:val="0"/>
        <w:pageBreakBefore w:val="0"/>
        <w:widowControl w:val="0"/>
        <w:kinsoku/>
        <w:wordWrap/>
        <w:overflowPunct/>
        <w:topLinePunct/>
        <w:autoSpaceDE w:val="0"/>
        <w:autoSpaceDN/>
        <w:bidi w:val="0"/>
        <w:adjustRightInd/>
        <w:snapToGrid/>
        <w:spacing w:line="560" w:lineRule="exact"/>
        <w:ind w:firstLine="626" w:firstLineChars="200"/>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交通运输、铁路等部门要完善抢险救灾、灾区群众安全转移所需车辆、火车的调配方案，确保抢险救灾物资运输畅通。</w:t>
      </w:r>
    </w:p>
    <w:p>
      <w:pPr>
        <w:keepNext w:val="0"/>
        <w:keepLines w:val="0"/>
        <w:pageBreakBefore w:val="0"/>
        <w:widowControl w:val="0"/>
        <w:kinsoku/>
        <w:wordWrap/>
        <w:overflowPunct/>
        <w:topLinePunct/>
        <w:autoSpaceDE w:val="0"/>
        <w:autoSpaceDN/>
        <w:bidi w:val="0"/>
        <w:adjustRightInd/>
        <w:snapToGrid/>
        <w:spacing w:line="560" w:lineRule="exact"/>
        <w:ind w:firstLine="626" w:firstLineChars="200"/>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应急管理部门要会同有关部门加强生活类救灾物资储备，完善应急采购、调运机制，妥善安</w:t>
      </w:r>
      <w:r>
        <w:rPr>
          <w:rFonts w:hint="eastAsia" w:ascii="仿宋_GB2312" w:hAnsi="仿宋_GB2312" w:eastAsia="仿宋_GB2312" w:cs="仿宋_GB2312"/>
          <w:b w:val="0"/>
          <w:bCs w:val="0"/>
          <w:color w:val="000000"/>
          <w:sz w:val="32"/>
          <w:szCs w:val="32"/>
          <w:lang w:eastAsia="zh-CN"/>
        </w:rPr>
        <w:t>置</w:t>
      </w:r>
      <w:r>
        <w:rPr>
          <w:rFonts w:hint="eastAsia" w:ascii="仿宋_GB2312" w:hAnsi="仿宋_GB2312" w:eastAsia="仿宋_GB2312" w:cs="仿宋_GB2312"/>
          <w:b w:val="0"/>
          <w:bCs w:val="0"/>
          <w:color w:val="000000"/>
          <w:sz w:val="32"/>
          <w:szCs w:val="32"/>
        </w:rPr>
        <w:t>和救助受灾人员。</w:t>
      </w:r>
    </w:p>
    <w:p>
      <w:pPr>
        <w:keepNext w:val="0"/>
        <w:keepLines w:val="0"/>
        <w:pageBreakBefore w:val="0"/>
        <w:widowControl w:val="0"/>
        <w:kinsoku/>
        <w:wordWrap/>
        <w:overflowPunct/>
        <w:topLinePunct/>
        <w:autoSpaceDE w:val="0"/>
        <w:autoSpaceDN/>
        <w:bidi w:val="0"/>
        <w:adjustRightInd/>
        <w:snapToGrid/>
        <w:spacing w:line="560" w:lineRule="exact"/>
        <w:ind w:firstLine="626"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b w:val="0"/>
          <w:bCs w:val="0"/>
          <w:color w:val="000000"/>
          <w:sz w:val="32"/>
          <w:szCs w:val="32"/>
        </w:rPr>
        <w:t>公安、交警部门要保障道路交通安全畅通，</w:t>
      </w:r>
      <w:r>
        <w:rPr>
          <w:rFonts w:hint="eastAsia" w:ascii="仿宋_GB2312" w:hAnsi="仿宋_GB2312" w:eastAsia="仿宋_GB2312" w:cs="仿宋_GB2312"/>
          <w:sz w:val="32"/>
          <w:szCs w:val="40"/>
        </w:rPr>
        <w:t>做好受灾地区治安管理和救助、服务群众等工作。</w:t>
      </w:r>
    </w:p>
    <w:p>
      <w:pPr>
        <w:keepNext w:val="0"/>
        <w:keepLines w:val="0"/>
        <w:pageBreakBefore w:val="0"/>
        <w:widowControl w:val="0"/>
        <w:kinsoku/>
        <w:wordWrap/>
        <w:overflowPunct/>
        <w:topLinePunct/>
        <w:autoSpaceDE w:val="0"/>
        <w:autoSpaceDN/>
        <w:bidi w:val="0"/>
        <w:adjustRightInd/>
        <w:snapToGrid/>
        <w:spacing w:line="560" w:lineRule="exact"/>
        <w:ind w:firstLine="626" w:firstLineChars="200"/>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lang w:val="en-US" w:eastAsia="zh-CN"/>
        </w:rPr>
        <w:t xml:space="preserve">7 </w:t>
      </w:r>
      <w:r>
        <w:rPr>
          <w:rFonts w:hint="eastAsia" w:ascii="仿宋_GB2312" w:hAnsi="仿宋_GB2312" w:eastAsia="仿宋_GB2312" w:cs="仿宋_GB2312"/>
          <w:b w:val="0"/>
          <w:bCs w:val="0"/>
          <w:color w:val="000000"/>
          <w:sz w:val="32"/>
          <w:szCs w:val="32"/>
        </w:rPr>
        <w:t>附则</w:t>
      </w:r>
    </w:p>
    <w:p>
      <w:pPr>
        <w:keepNext w:val="0"/>
        <w:keepLines w:val="0"/>
        <w:pageBreakBefore w:val="0"/>
        <w:widowControl w:val="0"/>
        <w:kinsoku/>
        <w:wordWrap/>
        <w:overflowPunct/>
        <w:topLinePunct/>
        <w:autoSpaceDE w:val="0"/>
        <w:autoSpaceDN/>
        <w:bidi w:val="0"/>
        <w:adjustRightInd/>
        <w:snapToGrid/>
        <w:spacing w:line="560" w:lineRule="exact"/>
        <w:ind w:firstLine="626" w:firstLineChars="200"/>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lang w:val="en-US" w:eastAsia="zh-CN"/>
        </w:rPr>
        <w:t xml:space="preserve">7.1 </w:t>
      </w:r>
      <w:r>
        <w:rPr>
          <w:rFonts w:hint="eastAsia" w:ascii="仿宋_GB2312" w:hAnsi="仿宋_GB2312" w:eastAsia="仿宋_GB2312" w:cs="仿宋_GB2312"/>
          <w:b w:val="0"/>
          <w:bCs w:val="0"/>
          <w:color w:val="000000"/>
          <w:sz w:val="32"/>
          <w:szCs w:val="32"/>
        </w:rPr>
        <w:t>名词术语</w:t>
      </w:r>
    </w:p>
    <w:p>
      <w:pPr>
        <w:keepNext w:val="0"/>
        <w:keepLines w:val="0"/>
        <w:pageBreakBefore w:val="0"/>
        <w:widowControl w:val="0"/>
        <w:kinsoku/>
        <w:wordWrap/>
        <w:overflowPunct/>
        <w:topLinePunct/>
        <w:autoSpaceDE w:val="0"/>
        <w:autoSpaceDN/>
        <w:bidi w:val="0"/>
        <w:adjustRightInd/>
        <w:snapToGrid/>
        <w:spacing w:line="560" w:lineRule="exact"/>
        <w:ind w:firstLine="626" w:firstLineChars="200"/>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lang w:val="en-US" w:eastAsia="zh-CN"/>
        </w:rPr>
        <w:t>7.1.1</w:t>
      </w:r>
      <w:r>
        <w:rPr>
          <w:rFonts w:hint="eastAsia" w:ascii="仿宋_GB2312" w:hAnsi="仿宋_GB2312" w:eastAsia="仿宋_GB2312" w:cs="仿宋_GB2312"/>
          <w:b w:val="0"/>
          <w:bCs w:val="0"/>
          <w:color w:val="000000"/>
          <w:sz w:val="32"/>
          <w:szCs w:val="32"/>
        </w:rPr>
        <w:t>暴雪。一般指24小时内</w:t>
      </w:r>
      <w:r>
        <w:rPr>
          <w:rFonts w:hint="eastAsia" w:ascii="仿宋_GB2312" w:hAnsi="仿宋_GB2312" w:eastAsia="仿宋_GB2312" w:cs="仿宋_GB2312"/>
          <w:b w:val="0"/>
          <w:bCs w:val="0"/>
          <w:color w:val="000000"/>
          <w:sz w:val="32"/>
          <w:szCs w:val="32"/>
          <w:lang w:eastAsia="zh-CN"/>
        </w:rPr>
        <w:t>累计降水量</w:t>
      </w:r>
      <w:r>
        <w:rPr>
          <w:rFonts w:hint="eastAsia" w:ascii="仿宋_GB2312" w:hAnsi="仿宋_GB2312" w:eastAsia="仿宋_GB2312" w:cs="仿宋_GB2312"/>
          <w:b w:val="0"/>
          <w:bCs w:val="0"/>
          <w:color w:val="000000"/>
          <w:sz w:val="32"/>
          <w:szCs w:val="32"/>
        </w:rPr>
        <w:t>达10毫米或以上，或12小时内</w:t>
      </w:r>
      <w:r>
        <w:rPr>
          <w:rFonts w:hint="eastAsia" w:ascii="仿宋_GB2312" w:hAnsi="仿宋_GB2312" w:eastAsia="仿宋_GB2312" w:cs="仿宋_GB2312"/>
          <w:b w:val="0"/>
          <w:bCs w:val="0"/>
          <w:color w:val="000000"/>
          <w:sz w:val="32"/>
          <w:szCs w:val="32"/>
          <w:lang w:eastAsia="zh-CN"/>
        </w:rPr>
        <w:t>累计降水量</w:t>
      </w:r>
      <w:r>
        <w:rPr>
          <w:rFonts w:hint="eastAsia" w:ascii="仿宋_GB2312" w:hAnsi="仿宋_GB2312" w:eastAsia="仿宋_GB2312" w:cs="仿宋_GB2312"/>
          <w:b w:val="0"/>
          <w:bCs w:val="0"/>
          <w:color w:val="000000"/>
          <w:sz w:val="32"/>
          <w:szCs w:val="32"/>
        </w:rPr>
        <w:t>达6毫米或以上的固态降水，会对牧业、交通、电力、通信设施等造成危害。</w:t>
      </w:r>
    </w:p>
    <w:p>
      <w:pPr>
        <w:keepNext w:val="0"/>
        <w:keepLines w:val="0"/>
        <w:pageBreakBefore w:val="0"/>
        <w:widowControl w:val="0"/>
        <w:kinsoku/>
        <w:wordWrap/>
        <w:overflowPunct/>
        <w:topLinePunct/>
        <w:autoSpaceDE w:val="0"/>
        <w:autoSpaceDN/>
        <w:bidi w:val="0"/>
        <w:adjustRightInd/>
        <w:snapToGrid/>
        <w:spacing w:line="560" w:lineRule="exact"/>
        <w:ind w:firstLine="626" w:firstLineChars="200"/>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lang w:val="en-US" w:eastAsia="zh-CN"/>
        </w:rPr>
        <w:t>7.1.2</w:t>
      </w:r>
      <w:r>
        <w:rPr>
          <w:rFonts w:hint="eastAsia" w:ascii="仿宋_GB2312" w:hAnsi="仿宋_GB2312" w:eastAsia="仿宋_GB2312" w:cs="仿宋_GB2312"/>
          <w:b w:val="0"/>
          <w:bCs w:val="0"/>
          <w:color w:val="000000"/>
          <w:sz w:val="32"/>
          <w:szCs w:val="32"/>
        </w:rPr>
        <w:t>冰冻。指雨、雪、雾在物体上冻结成冰的天气现象，会对农牧业、林业、交通和电力、通信设施等造成危害。</w:t>
      </w:r>
    </w:p>
    <w:p>
      <w:pPr>
        <w:keepNext w:val="0"/>
        <w:keepLines w:val="0"/>
        <w:pageBreakBefore w:val="0"/>
        <w:widowControl w:val="0"/>
        <w:kinsoku/>
        <w:wordWrap/>
        <w:overflowPunct/>
        <w:topLinePunct/>
        <w:autoSpaceDE w:val="0"/>
        <w:autoSpaceDN/>
        <w:bidi w:val="0"/>
        <w:adjustRightInd/>
        <w:snapToGrid/>
        <w:spacing w:line="560" w:lineRule="exact"/>
        <w:ind w:firstLine="626" w:firstLineChars="200"/>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7.2</w:t>
      </w:r>
      <w:r>
        <w:rPr>
          <w:rFonts w:hint="eastAsia" w:ascii="仿宋_GB2312" w:hAnsi="仿宋_GB2312" w:eastAsia="仿宋_GB2312" w:cs="仿宋_GB2312"/>
          <w:b w:val="0"/>
          <w:bCs w:val="0"/>
          <w:color w:val="000000"/>
          <w:sz w:val="32"/>
          <w:szCs w:val="32"/>
          <w:lang w:val="en-US" w:eastAsia="zh-CN"/>
        </w:rPr>
        <w:t xml:space="preserve"> </w:t>
      </w:r>
      <w:r>
        <w:rPr>
          <w:rFonts w:hint="eastAsia" w:ascii="仿宋_GB2312" w:hAnsi="仿宋_GB2312" w:eastAsia="仿宋_GB2312" w:cs="仿宋_GB2312"/>
          <w:b w:val="0"/>
          <w:bCs w:val="0"/>
          <w:color w:val="000000"/>
          <w:sz w:val="32"/>
          <w:szCs w:val="32"/>
        </w:rPr>
        <w:t>预案管理</w:t>
      </w:r>
    </w:p>
    <w:p>
      <w:pPr>
        <w:keepNext w:val="0"/>
        <w:keepLines w:val="0"/>
        <w:pageBreakBefore w:val="0"/>
        <w:widowControl w:val="0"/>
        <w:kinsoku/>
        <w:wordWrap/>
        <w:overflowPunct/>
        <w:topLinePunct/>
        <w:autoSpaceDE w:val="0"/>
        <w:autoSpaceDN/>
        <w:bidi w:val="0"/>
        <w:adjustRightInd/>
        <w:snapToGrid/>
        <w:spacing w:line="560" w:lineRule="exact"/>
        <w:ind w:firstLine="626" w:firstLineChars="200"/>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预案实施后，随着应急救援相关法律法规的制定、修改和完善，部门职责或应急工作发生变化，或者应急过程中发现存在问题和出现新情况，由</w:t>
      </w:r>
      <w:r>
        <w:rPr>
          <w:rFonts w:hint="eastAsia" w:ascii="仿宋_GB2312" w:hAnsi="仿宋_GB2312" w:eastAsia="仿宋_GB2312" w:cs="仿宋_GB2312"/>
          <w:b w:val="0"/>
          <w:bCs w:val="0"/>
          <w:color w:val="000000"/>
          <w:sz w:val="32"/>
          <w:szCs w:val="32"/>
          <w:lang w:val="en-US" w:eastAsia="zh-CN"/>
        </w:rPr>
        <w:t>区</w:t>
      </w:r>
      <w:r>
        <w:rPr>
          <w:rFonts w:hint="eastAsia" w:ascii="仿宋_GB2312" w:hAnsi="仿宋_GB2312" w:eastAsia="仿宋_GB2312" w:cs="仿宋_GB2312"/>
          <w:b w:val="0"/>
          <w:bCs w:val="0"/>
          <w:color w:val="000000"/>
          <w:sz w:val="32"/>
          <w:szCs w:val="32"/>
        </w:rPr>
        <w:t>应急管理局会同</w:t>
      </w:r>
      <w:r>
        <w:rPr>
          <w:rFonts w:hint="eastAsia" w:ascii="仿宋_GB2312" w:hAnsi="仿宋_GB2312" w:eastAsia="仿宋_GB2312" w:cs="仿宋_GB2312"/>
          <w:b w:val="0"/>
          <w:bCs w:val="0"/>
          <w:color w:val="000000"/>
          <w:sz w:val="32"/>
          <w:szCs w:val="32"/>
          <w:lang w:eastAsia="zh-CN"/>
        </w:rPr>
        <w:t>相关部门</w:t>
      </w:r>
      <w:r>
        <w:rPr>
          <w:rFonts w:hint="eastAsia" w:ascii="仿宋_GB2312" w:hAnsi="仿宋_GB2312" w:eastAsia="仿宋_GB2312" w:cs="仿宋_GB2312"/>
          <w:sz w:val="32"/>
          <w:szCs w:val="40"/>
        </w:rPr>
        <w:t>适时组织相关单位和专家进行评估，及时修订完善本预案。</w:t>
      </w:r>
    </w:p>
    <w:p>
      <w:pPr>
        <w:keepNext w:val="0"/>
        <w:keepLines w:val="0"/>
        <w:pageBreakBefore w:val="0"/>
        <w:widowControl w:val="0"/>
        <w:kinsoku/>
        <w:wordWrap/>
        <w:overflowPunct/>
        <w:topLinePunct/>
        <w:autoSpaceDE w:val="0"/>
        <w:autoSpaceDN/>
        <w:bidi w:val="0"/>
        <w:adjustRightInd/>
        <w:snapToGrid/>
        <w:spacing w:line="560" w:lineRule="exact"/>
        <w:ind w:firstLine="626" w:firstLineChars="200"/>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7.3</w:t>
      </w:r>
      <w:r>
        <w:rPr>
          <w:rFonts w:hint="eastAsia" w:ascii="仿宋_GB2312" w:hAnsi="仿宋_GB2312" w:eastAsia="仿宋_GB2312" w:cs="仿宋_GB2312"/>
          <w:b w:val="0"/>
          <w:bCs w:val="0"/>
          <w:color w:val="000000"/>
          <w:sz w:val="32"/>
          <w:szCs w:val="32"/>
          <w:lang w:val="en-US" w:eastAsia="zh-CN"/>
        </w:rPr>
        <w:t xml:space="preserve"> </w:t>
      </w:r>
      <w:r>
        <w:rPr>
          <w:rFonts w:hint="eastAsia" w:ascii="仿宋_GB2312" w:hAnsi="仿宋_GB2312" w:eastAsia="仿宋_GB2312" w:cs="仿宋_GB2312"/>
          <w:b w:val="0"/>
          <w:bCs w:val="0"/>
          <w:color w:val="000000"/>
          <w:sz w:val="32"/>
          <w:szCs w:val="32"/>
        </w:rPr>
        <w:t>预案生效时间</w:t>
      </w:r>
    </w:p>
    <w:p>
      <w:pPr>
        <w:keepNext w:val="0"/>
        <w:keepLines w:val="0"/>
        <w:pageBreakBefore w:val="0"/>
        <w:widowControl w:val="0"/>
        <w:tabs>
          <w:tab w:val="left" w:pos="1329"/>
        </w:tabs>
        <w:kinsoku/>
        <w:wordWrap/>
        <w:overflowPunct/>
        <w:topLinePunct/>
        <w:autoSpaceDE w:val="0"/>
        <w:autoSpaceDN/>
        <w:bidi w:val="0"/>
        <w:adjustRightInd/>
        <w:snapToGrid/>
        <w:spacing w:line="560" w:lineRule="exact"/>
        <w:ind w:firstLine="626" w:firstLineChars="200"/>
        <w:jc w:val="left"/>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b w:val="0"/>
          <w:bCs w:val="0"/>
          <w:color w:val="000000"/>
          <w:sz w:val="32"/>
          <w:szCs w:val="32"/>
        </w:rPr>
        <w:t>本预案自发布之日起实施</w:t>
      </w:r>
      <w:r>
        <w:rPr>
          <w:rFonts w:hint="eastAsia" w:ascii="仿宋_GB2312" w:hAnsi="仿宋_GB2312" w:eastAsia="仿宋_GB2312" w:cs="仿宋_GB2312"/>
          <w:b w:val="0"/>
          <w:bCs w:val="0"/>
          <w:color w:val="000000"/>
          <w:sz w:val="32"/>
          <w:szCs w:val="32"/>
          <w:lang w:eastAsia="zh-CN"/>
        </w:rPr>
        <w:t>。</w:t>
      </w:r>
    </w:p>
    <w:sectPr>
      <w:headerReference r:id="rId3" w:type="default"/>
      <w:footerReference r:id="rId4" w:type="default"/>
      <w:type w:val="continuous"/>
      <w:pgSz w:w="11906" w:h="16838"/>
      <w:pgMar w:top="2098" w:right="1474" w:bottom="1984" w:left="1587" w:header="851" w:footer="1474" w:gutter="0"/>
      <w:pgNumType w:fmt="decimal"/>
      <w:cols w:space="0" w:num="1"/>
      <w:rtlGutter w:val="0"/>
      <w:docGrid w:type="linesAndChars" w:linePitch="579" w:charSpace="-163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1" w:fontKey="{D4FE914D-AD54-4224-AC7C-FD0749E69765}"/>
  </w:font>
  <w:font w:name="Cambria">
    <w:panose1 w:val="02040503050406030204"/>
    <w:charset w:val="00"/>
    <w:family w:val="roman"/>
    <w:pitch w:val="default"/>
    <w:sig w:usb0="E00006FF" w:usb1="420024FF" w:usb2="02000000" w:usb3="00000000" w:csb0="2000019F" w:csb1="00000000"/>
  </w:font>
  <w:font w:name="方正小标宋简体">
    <w:panose1 w:val="02000000000000000000"/>
    <w:charset w:val="86"/>
    <w:family w:val="script"/>
    <w:pitch w:val="default"/>
    <w:sig w:usb0="00000001" w:usb1="080E0000" w:usb2="00000000" w:usb3="00000000" w:csb0="00040000" w:csb1="00000000"/>
    <w:embedRegular r:id="rId2" w:fontKey="{1C5FA3C4-5D4A-4AD2-BB77-9DD995415F08}"/>
  </w:font>
  <w:font w:name="楷体_GB2312">
    <w:panose1 w:val="02010609030101010101"/>
    <w:charset w:val="86"/>
    <w:family w:val="auto"/>
    <w:pitch w:val="default"/>
    <w:sig w:usb0="00000001" w:usb1="080E0000" w:usb2="00000000" w:usb3="00000000" w:csb0="00040000" w:csb1="00000000"/>
    <w:embedRegular r:id="rId3" w:fontKey="{43765637-DE72-49AC-80B8-9907E291A667}"/>
  </w:font>
  <w:font w:name="CESI仿宋-GB18030">
    <w:altName w:val="仿宋"/>
    <w:panose1 w:val="02000500000000000000"/>
    <w:charset w:val="86"/>
    <w:family w:val="auto"/>
    <w:pitch w:val="default"/>
    <w:sig w:usb0="00000000" w:usb1="00000000" w:usb2="00000016" w:usb3="00000000" w:csb0="0004000F" w:csb1="00000000"/>
    <w:embedRegular r:id="rId4" w:fontKey="{0A7F0497-57B6-4004-A461-D6D19BAA8608}"/>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8"/>
                            <w:rPr>
                              <w:rFonts w:hint="eastAsia"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rPr>
                            <w:t>—</w:t>
                          </w:r>
                        </w:p>
                      </w:txbxContent>
                    </wps:txbx>
                    <wps:bodyPr vert="horz" wrap="none" lIns="0" tIns="0" rIns="0" bIns="0" anchor="t" anchorCtr="0" upright="0">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GhpgkvTAAAABQEA&#10;AA8AAAAAAAAAAQAgAAAAIgAAAGRycy9kb3ducmV2LnhtbFBLAQIUABQAAAAIAIdO4kA71J/t5gEA&#10;AMgDAAAOAAAAAAAAAAEAIAAAACIBAABkcnMvZTJvRG9jLnhtbFBLBQYAAAAABgAGAFkBAAB6BQAA&#10;AAA=&#10;">
              <v:fill on="f" focussize="0,0"/>
              <v:stroke on="f" weight="1.25pt"/>
              <v:imagedata o:title=""/>
              <o:lock v:ext="edit" aspectratio="f"/>
              <v:textbox inset="0mm,0mm,0mm,0mm" style="mso-fit-shape-to-text:t;">
                <w:txbxContent>
                  <w:p>
                    <w:pPr>
                      <w:pStyle w:val="8"/>
                      <w:rPr>
                        <w:rFonts w:hint="eastAsia"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56"/>
  <w:drawingGridVerticalSpacing w:val="579"/>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MzNjdhZWRiMWU5YmMxZDUzZDc3YmU2NDYwMDUyZTMifQ=="/>
  </w:docVars>
  <w:rsids>
    <w:rsidRoot w:val="0056023C"/>
    <w:rsid w:val="00023A13"/>
    <w:rsid w:val="000507E9"/>
    <w:rsid w:val="000676CF"/>
    <w:rsid w:val="000745CE"/>
    <w:rsid w:val="000A74B4"/>
    <w:rsid w:val="000B4A1E"/>
    <w:rsid w:val="000D0CA5"/>
    <w:rsid w:val="000E156F"/>
    <w:rsid w:val="000F01E3"/>
    <w:rsid w:val="000F7611"/>
    <w:rsid w:val="0010723D"/>
    <w:rsid w:val="00117580"/>
    <w:rsid w:val="0013264E"/>
    <w:rsid w:val="0013739C"/>
    <w:rsid w:val="00150C44"/>
    <w:rsid w:val="00155998"/>
    <w:rsid w:val="0017230F"/>
    <w:rsid w:val="00205BDE"/>
    <w:rsid w:val="0020746A"/>
    <w:rsid w:val="00207CE0"/>
    <w:rsid w:val="002548F0"/>
    <w:rsid w:val="00274F37"/>
    <w:rsid w:val="002907A1"/>
    <w:rsid w:val="002A2B8E"/>
    <w:rsid w:val="002B5E66"/>
    <w:rsid w:val="002D10B2"/>
    <w:rsid w:val="002D39CB"/>
    <w:rsid w:val="002F54A0"/>
    <w:rsid w:val="003073D0"/>
    <w:rsid w:val="003126A7"/>
    <w:rsid w:val="00322BDF"/>
    <w:rsid w:val="003372F8"/>
    <w:rsid w:val="0036485E"/>
    <w:rsid w:val="00385909"/>
    <w:rsid w:val="003E7248"/>
    <w:rsid w:val="00406588"/>
    <w:rsid w:val="00411E2A"/>
    <w:rsid w:val="00426523"/>
    <w:rsid w:val="00432999"/>
    <w:rsid w:val="00487CE5"/>
    <w:rsid w:val="004C0E61"/>
    <w:rsid w:val="004D600E"/>
    <w:rsid w:val="004E2F78"/>
    <w:rsid w:val="0056023C"/>
    <w:rsid w:val="00577ABC"/>
    <w:rsid w:val="005A2839"/>
    <w:rsid w:val="005D40B4"/>
    <w:rsid w:val="00600ED9"/>
    <w:rsid w:val="00613E5F"/>
    <w:rsid w:val="006266A5"/>
    <w:rsid w:val="00660D41"/>
    <w:rsid w:val="00675A89"/>
    <w:rsid w:val="006F42E5"/>
    <w:rsid w:val="006F5D41"/>
    <w:rsid w:val="00735A7D"/>
    <w:rsid w:val="00744FB0"/>
    <w:rsid w:val="007657B2"/>
    <w:rsid w:val="00765934"/>
    <w:rsid w:val="00796F43"/>
    <w:rsid w:val="007A5E58"/>
    <w:rsid w:val="007F27AD"/>
    <w:rsid w:val="0080590A"/>
    <w:rsid w:val="008223FB"/>
    <w:rsid w:val="00914745"/>
    <w:rsid w:val="00966815"/>
    <w:rsid w:val="00967637"/>
    <w:rsid w:val="009C0F5E"/>
    <w:rsid w:val="00A027D7"/>
    <w:rsid w:val="00A0677D"/>
    <w:rsid w:val="00A31ED1"/>
    <w:rsid w:val="00A47398"/>
    <w:rsid w:val="00A728E9"/>
    <w:rsid w:val="00A860A1"/>
    <w:rsid w:val="00AB4DBF"/>
    <w:rsid w:val="00B8684E"/>
    <w:rsid w:val="00BA410E"/>
    <w:rsid w:val="00BB03F5"/>
    <w:rsid w:val="00BC3611"/>
    <w:rsid w:val="00C13E61"/>
    <w:rsid w:val="00C37C7D"/>
    <w:rsid w:val="00C41DE0"/>
    <w:rsid w:val="00C42C6F"/>
    <w:rsid w:val="00C44C19"/>
    <w:rsid w:val="00C73C70"/>
    <w:rsid w:val="00CB21F6"/>
    <w:rsid w:val="00D10A06"/>
    <w:rsid w:val="00D10D70"/>
    <w:rsid w:val="00D55DD8"/>
    <w:rsid w:val="00D614EC"/>
    <w:rsid w:val="00D640BA"/>
    <w:rsid w:val="00D66699"/>
    <w:rsid w:val="00D914C7"/>
    <w:rsid w:val="00DA641D"/>
    <w:rsid w:val="00E4290B"/>
    <w:rsid w:val="00E54B7F"/>
    <w:rsid w:val="00E573B3"/>
    <w:rsid w:val="00E63FFD"/>
    <w:rsid w:val="00EE33F1"/>
    <w:rsid w:val="00EF59FC"/>
    <w:rsid w:val="00F06D2A"/>
    <w:rsid w:val="00F124E9"/>
    <w:rsid w:val="00F550D2"/>
    <w:rsid w:val="00F90F5F"/>
    <w:rsid w:val="00F97FE2"/>
    <w:rsid w:val="00FA6CF5"/>
    <w:rsid w:val="012E4820"/>
    <w:rsid w:val="01817C87"/>
    <w:rsid w:val="01B9790E"/>
    <w:rsid w:val="01BE7323"/>
    <w:rsid w:val="01D83FD8"/>
    <w:rsid w:val="01E5088B"/>
    <w:rsid w:val="01E77EDF"/>
    <w:rsid w:val="02636F27"/>
    <w:rsid w:val="02B032A5"/>
    <w:rsid w:val="02D242A8"/>
    <w:rsid w:val="02DD6209"/>
    <w:rsid w:val="02F30994"/>
    <w:rsid w:val="03215DBB"/>
    <w:rsid w:val="033F6241"/>
    <w:rsid w:val="038025CF"/>
    <w:rsid w:val="0397158C"/>
    <w:rsid w:val="040556DD"/>
    <w:rsid w:val="040A4B65"/>
    <w:rsid w:val="04116F9B"/>
    <w:rsid w:val="04455AD9"/>
    <w:rsid w:val="04A954D0"/>
    <w:rsid w:val="04CF1BCC"/>
    <w:rsid w:val="04D1736D"/>
    <w:rsid w:val="05007798"/>
    <w:rsid w:val="05161E55"/>
    <w:rsid w:val="052E1A97"/>
    <w:rsid w:val="056C5FA6"/>
    <w:rsid w:val="05991693"/>
    <w:rsid w:val="06156386"/>
    <w:rsid w:val="06D80E87"/>
    <w:rsid w:val="074602C9"/>
    <w:rsid w:val="07C67C45"/>
    <w:rsid w:val="07EC2E3C"/>
    <w:rsid w:val="07EF1548"/>
    <w:rsid w:val="08002443"/>
    <w:rsid w:val="08251EAA"/>
    <w:rsid w:val="08944D1C"/>
    <w:rsid w:val="08DF0F75"/>
    <w:rsid w:val="092276FB"/>
    <w:rsid w:val="093009ED"/>
    <w:rsid w:val="095D0915"/>
    <w:rsid w:val="09AF6B07"/>
    <w:rsid w:val="09CF2A91"/>
    <w:rsid w:val="0A2D7D13"/>
    <w:rsid w:val="0A7106B0"/>
    <w:rsid w:val="0A7152C0"/>
    <w:rsid w:val="0A9B46A5"/>
    <w:rsid w:val="0AE36624"/>
    <w:rsid w:val="0BA12D94"/>
    <w:rsid w:val="0BB15722"/>
    <w:rsid w:val="0BB753F9"/>
    <w:rsid w:val="0BCF0AAA"/>
    <w:rsid w:val="0BD912D4"/>
    <w:rsid w:val="0C0E1E5C"/>
    <w:rsid w:val="0CA05D40"/>
    <w:rsid w:val="0CBE467B"/>
    <w:rsid w:val="0CC805BA"/>
    <w:rsid w:val="0CC97549"/>
    <w:rsid w:val="0CFB351A"/>
    <w:rsid w:val="0D731909"/>
    <w:rsid w:val="0D8F36B3"/>
    <w:rsid w:val="0E1940A2"/>
    <w:rsid w:val="0E1E3120"/>
    <w:rsid w:val="0E2B7FE9"/>
    <w:rsid w:val="0E4A0AB5"/>
    <w:rsid w:val="0E814F93"/>
    <w:rsid w:val="0E994F9E"/>
    <w:rsid w:val="0EB32F52"/>
    <w:rsid w:val="0ECF491D"/>
    <w:rsid w:val="0EDB4090"/>
    <w:rsid w:val="0EDE21AB"/>
    <w:rsid w:val="0EDE48A1"/>
    <w:rsid w:val="0EF556B7"/>
    <w:rsid w:val="0F684FED"/>
    <w:rsid w:val="0F770439"/>
    <w:rsid w:val="0F7B4AA5"/>
    <w:rsid w:val="0FF849A8"/>
    <w:rsid w:val="101778C3"/>
    <w:rsid w:val="107F0E3B"/>
    <w:rsid w:val="10A818CA"/>
    <w:rsid w:val="10AB2B64"/>
    <w:rsid w:val="10D25EB1"/>
    <w:rsid w:val="111B3F66"/>
    <w:rsid w:val="1174373C"/>
    <w:rsid w:val="117A0661"/>
    <w:rsid w:val="11BF549A"/>
    <w:rsid w:val="11DA4019"/>
    <w:rsid w:val="12C3376F"/>
    <w:rsid w:val="12D847C9"/>
    <w:rsid w:val="13367898"/>
    <w:rsid w:val="137F4E7B"/>
    <w:rsid w:val="1393060F"/>
    <w:rsid w:val="13A85F90"/>
    <w:rsid w:val="14661880"/>
    <w:rsid w:val="1468384A"/>
    <w:rsid w:val="14874133"/>
    <w:rsid w:val="14FD6635"/>
    <w:rsid w:val="156D610F"/>
    <w:rsid w:val="15BB60D7"/>
    <w:rsid w:val="16173385"/>
    <w:rsid w:val="1666025D"/>
    <w:rsid w:val="170B70D5"/>
    <w:rsid w:val="175375AA"/>
    <w:rsid w:val="17A26252"/>
    <w:rsid w:val="17DA6617"/>
    <w:rsid w:val="17F61B9F"/>
    <w:rsid w:val="183C3C5D"/>
    <w:rsid w:val="187F1162"/>
    <w:rsid w:val="18B13EBA"/>
    <w:rsid w:val="18C062A2"/>
    <w:rsid w:val="18E75172"/>
    <w:rsid w:val="19425405"/>
    <w:rsid w:val="194849D3"/>
    <w:rsid w:val="19774B07"/>
    <w:rsid w:val="1A516B2E"/>
    <w:rsid w:val="1AD84257"/>
    <w:rsid w:val="1ADD4E3E"/>
    <w:rsid w:val="1B2D5D50"/>
    <w:rsid w:val="1B7E5E76"/>
    <w:rsid w:val="1BF105C9"/>
    <w:rsid w:val="1C556DAA"/>
    <w:rsid w:val="1CD72C64"/>
    <w:rsid w:val="1CED79A1"/>
    <w:rsid w:val="1D242622"/>
    <w:rsid w:val="1D3544E5"/>
    <w:rsid w:val="1D74500E"/>
    <w:rsid w:val="1D852670"/>
    <w:rsid w:val="1D921938"/>
    <w:rsid w:val="1D9D06C2"/>
    <w:rsid w:val="1DC15098"/>
    <w:rsid w:val="1DD27F86"/>
    <w:rsid w:val="1E6C1A16"/>
    <w:rsid w:val="1ED82C02"/>
    <w:rsid w:val="1EE241F9"/>
    <w:rsid w:val="1F83778A"/>
    <w:rsid w:val="1FB738D7"/>
    <w:rsid w:val="1FC10D36"/>
    <w:rsid w:val="1FCF1022"/>
    <w:rsid w:val="1FD53D5E"/>
    <w:rsid w:val="201D0C01"/>
    <w:rsid w:val="20EC5803"/>
    <w:rsid w:val="21E20BE9"/>
    <w:rsid w:val="21EA626D"/>
    <w:rsid w:val="21F27702"/>
    <w:rsid w:val="21F63128"/>
    <w:rsid w:val="225974A0"/>
    <w:rsid w:val="226F0499"/>
    <w:rsid w:val="22A939AB"/>
    <w:rsid w:val="22AD2D70"/>
    <w:rsid w:val="22B12860"/>
    <w:rsid w:val="235B294B"/>
    <w:rsid w:val="23D36806"/>
    <w:rsid w:val="240436EE"/>
    <w:rsid w:val="24B81696"/>
    <w:rsid w:val="24B92EB3"/>
    <w:rsid w:val="24FA386E"/>
    <w:rsid w:val="25F80884"/>
    <w:rsid w:val="25F95530"/>
    <w:rsid w:val="268A58A2"/>
    <w:rsid w:val="268B62F1"/>
    <w:rsid w:val="269C29D7"/>
    <w:rsid w:val="26A34BB6"/>
    <w:rsid w:val="26A86BD3"/>
    <w:rsid w:val="26FD1DF4"/>
    <w:rsid w:val="276B2E80"/>
    <w:rsid w:val="27E33D2F"/>
    <w:rsid w:val="286E5C89"/>
    <w:rsid w:val="2892582B"/>
    <w:rsid w:val="28C11323"/>
    <w:rsid w:val="28C80903"/>
    <w:rsid w:val="295849D2"/>
    <w:rsid w:val="29A8699B"/>
    <w:rsid w:val="2A024CB3"/>
    <w:rsid w:val="2A1B3E79"/>
    <w:rsid w:val="2A385615"/>
    <w:rsid w:val="2A9B001F"/>
    <w:rsid w:val="2AAE625E"/>
    <w:rsid w:val="2B4C1378"/>
    <w:rsid w:val="2B5738A5"/>
    <w:rsid w:val="2B5F4F3E"/>
    <w:rsid w:val="2B7933F8"/>
    <w:rsid w:val="2B9351F9"/>
    <w:rsid w:val="2BDA06C3"/>
    <w:rsid w:val="2BEE6204"/>
    <w:rsid w:val="2C2928E3"/>
    <w:rsid w:val="2C4B4A59"/>
    <w:rsid w:val="2C7A0167"/>
    <w:rsid w:val="2CC80ED2"/>
    <w:rsid w:val="2CDB3937"/>
    <w:rsid w:val="2D12296A"/>
    <w:rsid w:val="2D5C5ABE"/>
    <w:rsid w:val="2DCE1DE0"/>
    <w:rsid w:val="2DD45655"/>
    <w:rsid w:val="2DF950BB"/>
    <w:rsid w:val="2E6E64E0"/>
    <w:rsid w:val="2E89766F"/>
    <w:rsid w:val="2EE4E1E9"/>
    <w:rsid w:val="2F101F2F"/>
    <w:rsid w:val="2F380DA8"/>
    <w:rsid w:val="30596A94"/>
    <w:rsid w:val="30760C65"/>
    <w:rsid w:val="30C42378"/>
    <w:rsid w:val="30D35B87"/>
    <w:rsid w:val="30DB4046"/>
    <w:rsid w:val="30DC4142"/>
    <w:rsid w:val="31264419"/>
    <w:rsid w:val="315A7618"/>
    <w:rsid w:val="31FC7E48"/>
    <w:rsid w:val="32272FDD"/>
    <w:rsid w:val="327A10C5"/>
    <w:rsid w:val="32903775"/>
    <w:rsid w:val="32B37488"/>
    <w:rsid w:val="32CD3B1F"/>
    <w:rsid w:val="339C0632"/>
    <w:rsid w:val="33BB0637"/>
    <w:rsid w:val="346C709A"/>
    <w:rsid w:val="35320E8A"/>
    <w:rsid w:val="360A52B9"/>
    <w:rsid w:val="3642751D"/>
    <w:rsid w:val="36555259"/>
    <w:rsid w:val="36CB5908"/>
    <w:rsid w:val="37072C34"/>
    <w:rsid w:val="37193C31"/>
    <w:rsid w:val="37371CCE"/>
    <w:rsid w:val="37783B33"/>
    <w:rsid w:val="37B81B43"/>
    <w:rsid w:val="37E647DF"/>
    <w:rsid w:val="37F816EF"/>
    <w:rsid w:val="382F01DA"/>
    <w:rsid w:val="383E0B80"/>
    <w:rsid w:val="38571D0D"/>
    <w:rsid w:val="38613F89"/>
    <w:rsid w:val="38EB45F6"/>
    <w:rsid w:val="397F3F36"/>
    <w:rsid w:val="39C35FBC"/>
    <w:rsid w:val="3A063B0E"/>
    <w:rsid w:val="3AD35612"/>
    <w:rsid w:val="3AFD5E21"/>
    <w:rsid w:val="3B2C7142"/>
    <w:rsid w:val="3B3A057B"/>
    <w:rsid w:val="3B521DF4"/>
    <w:rsid w:val="3B5F7E87"/>
    <w:rsid w:val="3B9D79CE"/>
    <w:rsid w:val="3C795A58"/>
    <w:rsid w:val="3D55657A"/>
    <w:rsid w:val="3D571B2A"/>
    <w:rsid w:val="3D995F73"/>
    <w:rsid w:val="3DAF1416"/>
    <w:rsid w:val="3E13741D"/>
    <w:rsid w:val="3E1A3665"/>
    <w:rsid w:val="3F231FEE"/>
    <w:rsid w:val="40464190"/>
    <w:rsid w:val="40965041"/>
    <w:rsid w:val="40BD5FC2"/>
    <w:rsid w:val="40E265C6"/>
    <w:rsid w:val="410225BF"/>
    <w:rsid w:val="41C14CE0"/>
    <w:rsid w:val="42923B7A"/>
    <w:rsid w:val="42B17F68"/>
    <w:rsid w:val="42B43A0D"/>
    <w:rsid w:val="42C10446"/>
    <w:rsid w:val="42F8373B"/>
    <w:rsid w:val="42FB3BE7"/>
    <w:rsid w:val="430B4995"/>
    <w:rsid w:val="44321D05"/>
    <w:rsid w:val="449000D0"/>
    <w:rsid w:val="45035AF8"/>
    <w:rsid w:val="452C5F32"/>
    <w:rsid w:val="45B27BB1"/>
    <w:rsid w:val="45B57BEE"/>
    <w:rsid w:val="45DB73FE"/>
    <w:rsid w:val="462E7BA0"/>
    <w:rsid w:val="46BD7DE1"/>
    <w:rsid w:val="46C73B51"/>
    <w:rsid w:val="46E666CD"/>
    <w:rsid w:val="46FA5CD4"/>
    <w:rsid w:val="471B7567"/>
    <w:rsid w:val="47396A9F"/>
    <w:rsid w:val="47477A5F"/>
    <w:rsid w:val="48151FE5"/>
    <w:rsid w:val="48D24433"/>
    <w:rsid w:val="48F42625"/>
    <w:rsid w:val="490270C2"/>
    <w:rsid w:val="49624A93"/>
    <w:rsid w:val="4A2D016F"/>
    <w:rsid w:val="4A7B1C5D"/>
    <w:rsid w:val="4A8B0992"/>
    <w:rsid w:val="4B072CAB"/>
    <w:rsid w:val="4B21285E"/>
    <w:rsid w:val="4B842A55"/>
    <w:rsid w:val="4B8B59E3"/>
    <w:rsid w:val="4BEA116A"/>
    <w:rsid w:val="4C667216"/>
    <w:rsid w:val="4C75647E"/>
    <w:rsid w:val="4C9A2596"/>
    <w:rsid w:val="4CF44262"/>
    <w:rsid w:val="4D5D0473"/>
    <w:rsid w:val="4DAE15C6"/>
    <w:rsid w:val="4DBA47E6"/>
    <w:rsid w:val="4DC332C4"/>
    <w:rsid w:val="4E147F95"/>
    <w:rsid w:val="4F3A2B70"/>
    <w:rsid w:val="4F3D3F64"/>
    <w:rsid w:val="4FA964E9"/>
    <w:rsid w:val="50213768"/>
    <w:rsid w:val="5061349F"/>
    <w:rsid w:val="50961CB7"/>
    <w:rsid w:val="51025EB1"/>
    <w:rsid w:val="510D4856"/>
    <w:rsid w:val="513B20A0"/>
    <w:rsid w:val="517C40D7"/>
    <w:rsid w:val="530A24B1"/>
    <w:rsid w:val="530A628B"/>
    <w:rsid w:val="53173E55"/>
    <w:rsid w:val="533F27D5"/>
    <w:rsid w:val="53957037"/>
    <w:rsid w:val="53A1135E"/>
    <w:rsid w:val="53AB313E"/>
    <w:rsid w:val="53AB714F"/>
    <w:rsid w:val="53DD2687"/>
    <w:rsid w:val="542425E2"/>
    <w:rsid w:val="54500C4C"/>
    <w:rsid w:val="54907D9E"/>
    <w:rsid w:val="54AD46B9"/>
    <w:rsid w:val="54BD4C0B"/>
    <w:rsid w:val="54C62565"/>
    <w:rsid w:val="55050B33"/>
    <w:rsid w:val="552D196B"/>
    <w:rsid w:val="557D01FC"/>
    <w:rsid w:val="55992B5C"/>
    <w:rsid w:val="55A41A18"/>
    <w:rsid w:val="55F82B64"/>
    <w:rsid w:val="56390623"/>
    <w:rsid w:val="56491E33"/>
    <w:rsid w:val="564F03EE"/>
    <w:rsid w:val="569631DC"/>
    <w:rsid w:val="56981066"/>
    <w:rsid w:val="56C02A96"/>
    <w:rsid w:val="56CD56FA"/>
    <w:rsid w:val="570E6EA1"/>
    <w:rsid w:val="573762F5"/>
    <w:rsid w:val="57867113"/>
    <w:rsid w:val="57AF2F67"/>
    <w:rsid w:val="57E13E39"/>
    <w:rsid w:val="582235F9"/>
    <w:rsid w:val="58470878"/>
    <w:rsid w:val="588310F1"/>
    <w:rsid w:val="59126EAD"/>
    <w:rsid w:val="593002F5"/>
    <w:rsid w:val="59326ABB"/>
    <w:rsid w:val="593F53F2"/>
    <w:rsid w:val="596D39C9"/>
    <w:rsid w:val="599B2C99"/>
    <w:rsid w:val="59A321FB"/>
    <w:rsid w:val="59A67AE2"/>
    <w:rsid w:val="59E16AE1"/>
    <w:rsid w:val="5A286F20"/>
    <w:rsid w:val="5A4F3552"/>
    <w:rsid w:val="5AE63120"/>
    <w:rsid w:val="5B5D3786"/>
    <w:rsid w:val="5BB436CC"/>
    <w:rsid w:val="5C171AFC"/>
    <w:rsid w:val="5C771617"/>
    <w:rsid w:val="5C77670F"/>
    <w:rsid w:val="5C943F55"/>
    <w:rsid w:val="5E075113"/>
    <w:rsid w:val="5E164EA2"/>
    <w:rsid w:val="5F773F0E"/>
    <w:rsid w:val="5FBA7BDF"/>
    <w:rsid w:val="5FC367D6"/>
    <w:rsid w:val="609E28CE"/>
    <w:rsid w:val="60A76A75"/>
    <w:rsid w:val="60C7786B"/>
    <w:rsid w:val="611E2795"/>
    <w:rsid w:val="61A22D98"/>
    <w:rsid w:val="61BA6334"/>
    <w:rsid w:val="61C94AD0"/>
    <w:rsid w:val="61EF7CBE"/>
    <w:rsid w:val="62067DA3"/>
    <w:rsid w:val="62083543"/>
    <w:rsid w:val="629118D9"/>
    <w:rsid w:val="631D1BDF"/>
    <w:rsid w:val="636E2187"/>
    <w:rsid w:val="63BD7905"/>
    <w:rsid w:val="63F26259"/>
    <w:rsid w:val="64556DC0"/>
    <w:rsid w:val="646D5618"/>
    <w:rsid w:val="647247BA"/>
    <w:rsid w:val="64AA08E2"/>
    <w:rsid w:val="64B30061"/>
    <w:rsid w:val="64BD5616"/>
    <w:rsid w:val="654D3190"/>
    <w:rsid w:val="659A3355"/>
    <w:rsid w:val="65B25CA0"/>
    <w:rsid w:val="65B823D9"/>
    <w:rsid w:val="6612673F"/>
    <w:rsid w:val="6637314C"/>
    <w:rsid w:val="66570B4F"/>
    <w:rsid w:val="666C79AF"/>
    <w:rsid w:val="669E0B12"/>
    <w:rsid w:val="66E35586"/>
    <w:rsid w:val="67407014"/>
    <w:rsid w:val="67786A75"/>
    <w:rsid w:val="67A327A2"/>
    <w:rsid w:val="67D31EFE"/>
    <w:rsid w:val="683D4F0B"/>
    <w:rsid w:val="684D2717"/>
    <w:rsid w:val="68906959"/>
    <w:rsid w:val="689C24E2"/>
    <w:rsid w:val="68B76BCA"/>
    <w:rsid w:val="693C205B"/>
    <w:rsid w:val="694C53E9"/>
    <w:rsid w:val="69651DCD"/>
    <w:rsid w:val="69762730"/>
    <w:rsid w:val="698F1A66"/>
    <w:rsid w:val="69F30635"/>
    <w:rsid w:val="6A05745A"/>
    <w:rsid w:val="6A2F6899"/>
    <w:rsid w:val="6A3434F7"/>
    <w:rsid w:val="6A69430C"/>
    <w:rsid w:val="6ACF3EE5"/>
    <w:rsid w:val="6AD00771"/>
    <w:rsid w:val="6AD56D1E"/>
    <w:rsid w:val="6B5FC6AA"/>
    <w:rsid w:val="6B6F3544"/>
    <w:rsid w:val="6BAA566B"/>
    <w:rsid w:val="6BBE2717"/>
    <w:rsid w:val="6BF80185"/>
    <w:rsid w:val="6C093B22"/>
    <w:rsid w:val="6C1E6418"/>
    <w:rsid w:val="6C273B2A"/>
    <w:rsid w:val="6C664652"/>
    <w:rsid w:val="6D164870"/>
    <w:rsid w:val="6D3A457E"/>
    <w:rsid w:val="6D6A0C3B"/>
    <w:rsid w:val="6DFD0042"/>
    <w:rsid w:val="6E1A46B7"/>
    <w:rsid w:val="6E3B07FD"/>
    <w:rsid w:val="6E4678CD"/>
    <w:rsid w:val="6E4A0A40"/>
    <w:rsid w:val="6E97293C"/>
    <w:rsid w:val="6EE01B52"/>
    <w:rsid w:val="6F2319BD"/>
    <w:rsid w:val="6F3425E8"/>
    <w:rsid w:val="6F524050"/>
    <w:rsid w:val="707A560C"/>
    <w:rsid w:val="70800D73"/>
    <w:rsid w:val="70853055"/>
    <w:rsid w:val="70BA662E"/>
    <w:rsid w:val="70F22B5B"/>
    <w:rsid w:val="70F8010E"/>
    <w:rsid w:val="716B3E78"/>
    <w:rsid w:val="71704C61"/>
    <w:rsid w:val="721A1146"/>
    <w:rsid w:val="72327BC1"/>
    <w:rsid w:val="72691DDC"/>
    <w:rsid w:val="72995893"/>
    <w:rsid w:val="729E6E57"/>
    <w:rsid w:val="73231B17"/>
    <w:rsid w:val="735F3FFA"/>
    <w:rsid w:val="736E559B"/>
    <w:rsid w:val="73CD318D"/>
    <w:rsid w:val="75A515D1"/>
    <w:rsid w:val="75CA3BB1"/>
    <w:rsid w:val="760A5320"/>
    <w:rsid w:val="760F6550"/>
    <w:rsid w:val="7610256F"/>
    <w:rsid w:val="763F0E9A"/>
    <w:rsid w:val="76976C61"/>
    <w:rsid w:val="770C6FA9"/>
    <w:rsid w:val="78360E92"/>
    <w:rsid w:val="78BD1DF7"/>
    <w:rsid w:val="78F0688D"/>
    <w:rsid w:val="79135C23"/>
    <w:rsid w:val="79D03EA6"/>
    <w:rsid w:val="7A2C0B6E"/>
    <w:rsid w:val="7A434CC1"/>
    <w:rsid w:val="7A4B1DC7"/>
    <w:rsid w:val="7AC3039D"/>
    <w:rsid w:val="7B2135B7"/>
    <w:rsid w:val="7B2D0220"/>
    <w:rsid w:val="7B3C43DE"/>
    <w:rsid w:val="7C95363B"/>
    <w:rsid w:val="7CA0289E"/>
    <w:rsid w:val="7D146A40"/>
    <w:rsid w:val="7D3224A7"/>
    <w:rsid w:val="7D40412D"/>
    <w:rsid w:val="7DBA0E68"/>
    <w:rsid w:val="7DFEC430"/>
    <w:rsid w:val="7E334F2A"/>
    <w:rsid w:val="7E37005F"/>
    <w:rsid w:val="7E433A11"/>
    <w:rsid w:val="7E6405B0"/>
    <w:rsid w:val="7EDC5190"/>
    <w:rsid w:val="7F052E8D"/>
    <w:rsid w:val="7F375624"/>
    <w:rsid w:val="7F552EC5"/>
    <w:rsid w:val="7F854FAD"/>
    <w:rsid w:val="7FF151BF"/>
    <w:rsid w:val="A7FF0622"/>
    <w:rsid w:val="B6EFA5D5"/>
    <w:rsid w:val="DAFF1BA2"/>
    <w:rsid w:val="EE7E80BA"/>
    <w:rsid w:val="FFD58DF2"/>
    <w:rsid w:val="FFDFE06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仿宋_GB2312" w:cs="Times New Roman"/>
      <w:kern w:val="2"/>
      <w:sz w:val="32"/>
      <w:szCs w:val="22"/>
      <w:lang w:val="en-US" w:eastAsia="zh-CN" w:bidi="ar-SA"/>
    </w:rPr>
  </w:style>
  <w:style w:type="paragraph" w:styleId="2">
    <w:name w:val="heading 1"/>
    <w:basedOn w:val="1"/>
    <w:next w:val="1"/>
    <w:link w:val="18"/>
    <w:qFormat/>
    <w:uiPriority w:val="9"/>
    <w:pPr>
      <w:keepNext/>
      <w:keepLines/>
      <w:jc w:val="left"/>
      <w:outlineLvl w:val="0"/>
    </w:pPr>
    <w:rPr>
      <w:rFonts w:eastAsia="黑体"/>
      <w:b/>
      <w:bCs/>
      <w:kern w:val="44"/>
      <w:szCs w:val="44"/>
    </w:rPr>
  </w:style>
  <w:style w:type="paragraph" w:styleId="3">
    <w:name w:val="heading 2"/>
    <w:basedOn w:val="1"/>
    <w:next w:val="1"/>
    <w:link w:val="19"/>
    <w:autoRedefine/>
    <w:qFormat/>
    <w:uiPriority w:val="9"/>
    <w:pPr>
      <w:keepNext/>
      <w:keepLines/>
      <w:snapToGrid w:val="0"/>
      <w:spacing w:before="260" w:after="260"/>
      <w:outlineLvl w:val="1"/>
    </w:pPr>
    <w:rPr>
      <w:rFonts w:ascii="Cambria" w:hAnsi="Cambria" w:eastAsia="黑体"/>
      <w:b/>
      <w:bCs/>
      <w:szCs w:val="32"/>
    </w:rPr>
  </w:style>
  <w:style w:type="paragraph" w:styleId="4">
    <w:name w:val="heading 3"/>
    <w:basedOn w:val="1"/>
    <w:next w:val="1"/>
    <w:link w:val="20"/>
    <w:autoRedefine/>
    <w:qFormat/>
    <w:uiPriority w:val="9"/>
    <w:pPr>
      <w:keepNext/>
      <w:keepLines/>
      <w:snapToGrid w:val="0"/>
      <w:spacing w:before="260" w:after="260" w:line="300" w:lineRule="auto"/>
      <w:outlineLvl w:val="2"/>
    </w:pPr>
    <w:rPr>
      <w:rFonts w:eastAsia="黑体"/>
      <w:b/>
      <w:bCs/>
      <w:szCs w:val="32"/>
    </w:rPr>
  </w:style>
  <w:style w:type="character" w:default="1" w:styleId="15">
    <w:name w:val="Default Paragraph Font"/>
    <w:autoRedefine/>
    <w:unhideWhenUsed/>
    <w:qFormat/>
    <w:uiPriority w:val="1"/>
  </w:style>
  <w:style w:type="table" w:default="1" w:styleId="13">
    <w:name w:val="Normal Table"/>
    <w:autoRedefine/>
    <w:unhideWhenUsed/>
    <w:qFormat/>
    <w:uiPriority w:val="99"/>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CellMar>
        <w:top w:w="0" w:type="dxa"/>
        <w:left w:w="108" w:type="dxa"/>
        <w:bottom w:w="0" w:type="dxa"/>
        <w:right w:w="108" w:type="dxa"/>
      </w:tblCellMar>
    </w:tblPr>
  </w:style>
  <w:style w:type="paragraph" w:styleId="5">
    <w:name w:val="caption"/>
    <w:basedOn w:val="1"/>
    <w:next w:val="1"/>
    <w:autoRedefine/>
    <w:qFormat/>
    <w:uiPriority w:val="35"/>
    <w:rPr>
      <w:rFonts w:ascii="Cambria" w:hAnsi="Cambria" w:eastAsia="黑体" w:cs="Times New Roman"/>
      <w:sz w:val="20"/>
      <w:szCs w:val="20"/>
    </w:rPr>
  </w:style>
  <w:style w:type="paragraph" w:styleId="6">
    <w:name w:val="Body Text"/>
    <w:basedOn w:val="1"/>
    <w:autoRedefine/>
    <w:qFormat/>
    <w:uiPriority w:val="0"/>
    <w:pPr>
      <w:spacing w:after="120"/>
    </w:pPr>
    <w:rPr>
      <w:rFonts w:ascii="Times New Roman" w:hAnsi="Times New Roman" w:eastAsia="宋体"/>
      <w:sz w:val="21"/>
      <w:szCs w:val="24"/>
    </w:rPr>
  </w:style>
  <w:style w:type="paragraph" w:styleId="7">
    <w:name w:val="Balloon Text"/>
    <w:basedOn w:val="1"/>
    <w:link w:val="21"/>
    <w:autoRedefine/>
    <w:unhideWhenUsed/>
    <w:qFormat/>
    <w:uiPriority w:val="99"/>
    <w:rPr>
      <w:sz w:val="18"/>
      <w:szCs w:val="18"/>
    </w:rPr>
  </w:style>
  <w:style w:type="paragraph" w:styleId="8">
    <w:name w:val="footer"/>
    <w:basedOn w:val="1"/>
    <w:link w:val="22"/>
    <w:autoRedefine/>
    <w:unhideWhenUsed/>
    <w:qFormat/>
    <w:uiPriority w:val="99"/>
    <w:pPr>
      <w:tabs>
        <w:tab w:val="center" w:pos="4153"/>
        <w:tab w:val="right" w:pos="8306"/>
      </w:tabs>
      <w:snapToGrid w:val="0"/>
      <w:jc w:val="left"/>
    </w:pPr>
    <w:rPr>
      <w:sz w:val="18"/>
      <w:szCs w:val="18"/>
    </w:rPr>
  </w:style>
  <w:style w:type="paragraph" w:styleId="9">
    <w:name w:val="header"/>
    <w:basedOn w:val="1"/>
    <w:link w:val="23"/>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1">
    <w:name w:val="Normal (Web)"/>
    <w:basedOn w:val="1"/>
    <w:autoRedefine/>
    <w:qFormat/>
    <w:uiPriority w:val="0"/>
    <w:pPr>
      <w:spacing w:before="100" w:beforeAutospacing="1" w:after="100" w:afterAutospacing="1"/>
      <w:ind w:left="0" w:right="0"/>
      <w:jc w:val="left"/>
    </w:pPr>
    <w:rPr>
      <w:kern w:val="0"/>
      <w:sz w:val="24"/>
      <w:lang w:val="en-US" w:eastAsia="zh-CN" w:bidi="ar"/>
    </w:rPr>
  </w:style>
  <w:style w:type="paragraph" w:styleId="12">
    <w:name w:val="Title"/>
    <w:basedOn w:val="1"/>
    <w:next w:val="1"/>
    <w:link w:val="24"/>
    <w:autoRedefine/>
    <w:qFormat/>
    <w:uiPriority w:val="10"/>
    <w:pPr>
      <w:spacing w:before="240" w:after="60"/>
      <w:jc w:val="center"/>
      <w:outlineLvl w:val="0"/>
    </w:pPr>
    <w:rPr>
      <w:rFonts w:ascii="Cambria" w:hAnsi="Cambria" w:cs="Times New Roman"/>
      <w:b/>
      <w:bCs/>
      <w:szCs w:val="32"/>
    </w:rPr>
  </w:style>
  <w:style w:type="table" w:styleId="14">
    <w:name w:val="Table Grid"/>
    <w:basedOn w:val="13"/>
    <w:autoRedefine/>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page number"/>
    <w:basedOn w:val="15"/>
    <w:autoRedefine/>
    <w:qFormat/>
    <w:uiPriority w:val="0"/>
  </w:style>
  <w:style w:type="character" w:styleId="17">
    <w:name w:val="Hyperlink"/>
    <w:basedOn w:val="15"/>
    <w:autoRedefine/>
    <w:unhideWhenUsed/>
    <w:qFormat/>
    <w:uiPriority w:val="99"/>
    <w:rPr>
      <w:color w:val="0000FF"/>
      <w:u w:val="single"/>
    </w:rPr>
  </w:style>
  <w:style w:type="character" w:customStyle="1" w:styleId="18">
    <w:name w:val="突出段标 Char Char"/>
    <w:basedOn w:val="15"/>
    <w:link w:val="2"/>
    <w:autoRedefine/>
    <w:qFormat/>
    <w:uiPriority w:val="9"/>
    <w:rPr>
      <w:rFonts w:eastAsia="黑体"/>
      <w:b/>
      <w:bCs/>
      <w:kern w:val="44"/>
      <w:sz w:val="32"/>
      <w:szCs w:val="44"/>
    </w:rPr>
  </w:style>
  <w:style w:type="character" w:customStyle="1" w:styleId="19">
    <w:name w:val="部分标题 Char Char"/>
    <w:basedOn w:val="15"/>
    <w:link w:val="3"/>
    <w:autoRedefine/>
    <w:semiHidden/>
    <w:qFormat/>
    <w:uiPriority w:val="9"/>
    <w:rPr>
      <w:rFonts w:ascii="Cambria" w:hAnsi="Cambria" w:eastAsia="黑体"/>
      <w:b/>
      <w:bCs/>
      <w:kern w:val="2"/>
      <w:sz w:val="32"/>
      <w:szCs w:val="32"/>
    </w:rPr>
  </w:style>
  <w:style w:type="character" w:customStyle="1" w:styleId="20">
    <w:name w:val=" Char Char3"/>
    <w:basedOn w:val="15"/>
    <w:link w:val="4"/>
    <w:autoRedefine/>
    <w:qFormat/>
    <w:uiPriority w:val="9"/>
    <w:rPr>
      <w:rFonts w:eastAsia="黑体"/>
      <w:b/>
      <w:bCs/>
      <w:sz w:val="32"/>
      <w:szCs w:val="32"/>
    </w:rPr>
  </w:style>
  <w:style w:type="character" w:customStyle="1" w:styleId="21">
    <w:name w:val=" Char Char2"/>
    <w:basedOn w:val="15"/>
    <w:link w:val="7"/>
    <w:autoRedefine/>
    <w:semiHidden/>
    <w:qFormat/>
    <w:uiPriority w:val="99"/>
    <w:rPr>
      <w:rFonts w:eastAsia="仿宋_GB2312"/>
      <w:sz w:val="18"/>
      <w:szCs w:val="18"/>
    </w:rPr>
  </w:style>
  <w:style w:type="character" w:customStyle="1" w:styleId="22">
    <w:name w:val=" Char Char"/>
    <w:basedOn w:val="15"/>
    <w:link w:val="8"/>
    <w:autoRedefine/>
    <w:semiHidden/>
    <w:qFormat/>
    <w:uiPriority w:val="99"/>
    <w:rPr>
      <w:rFonts w:eastAsia="仿宋_GB2312"/>
      <w:kern w:val="2"/>
      <w:sz w:val="18"/>
      <w:szCs w:val="18"/>
    </w:rPr>
  </w:style>
  <w:style w:type="character" w:customStyle="1" w:styleId="23">
    <w:name w:val=" Char Char1"/>
    <w:basedOn w:val="15"/>
    <w:link w:val="9"/>
    <w:autoRedefine/>
    <w:semiHidden/>
    <w:qFormat/>
    <w:uiPriority w:val="99"/>
    <w:rPr>
      <w:rFonts w:eastAsia="仿宋_GB2312"/>
      <w:kern w:val="2"/>
      <w:sz w:val="18"/>
      <w:szCs w:val="18"/>
    </w:rPr>
  </w:style>
  <w:style w:type="character" w:customStyle="1" w:styleId="24">
    <w:name w:val="突出标题 Char Char"/>
    <w:basedOn w:val="15"/>
    <w:link w:val="12"/>
    <w:autoRedefine/>
    <w:qFormat/>
    <w:uiPriority w:val="10"/>
    <w:rPr>
      <w:rFonts w:ascii="Cambria" w:hAnsi="Cambria" w:eastAsia="仿宋_GB2312" w:cs="Times New Roman"/>
      <w:b/>
      <w:bCs/>
      <w:sz w:val="32"/>
      <w:szCs w:val="32"/>
    </w:rPr>
  </w:style>
  <w:style w:type="character" w:customStyle="1" w:styleId="25">
    <w:name w:val="无间隔 Char"/>
    <w:basedOn w:val="15"/>
    <w:link w:val="26"/>
    <w:autoRedefine/>
    <w:qFormat/>
    <w:uiPriority w:val="1"/>
    <w:rPr>
      <w:b/>
      <w:kern w:val="2"/>
      <w:sz w:val="36"/>
      <w:szCs w:val="22"/>
      <w:lang w:val="en-US" w:eastAsia="zh-CN" w:bidi="ar-SA"/>
    </w:rPr>
  </w:style>
  <w:style w:type="paragraph" w:customStyle="1" w:styleId="26">
    <w:name w:val="无间隔"/>
    <w:link w:val="25"/>
    <w:autoRedefine/>
    <w:qFormat/>
    <w:uiPriority w:val="1"/>
    <w:pPr>
      <w:widowControl w:val="0"/>
      <w:jc w:val="center"/>
    </w:pPr>
    <w:rPr>
      <w:rFonts w:ascii="Times New Roman" w:hAnsi="Times New Roman" w:eastAsia="宋体" w:cs="Times New Roman"/>
      <w:b/>
      <w:kern w:val="2"/>
      <w:sz w:val="36"/>
      <w:szCs w:val="22"/>
      <w:lang w:val="en-US" w:eastAsia="zh-CN" w:bidi="ar-SA"/>
    </w:rPr>
  </w:style>
  <w:style w:type="paragraph" w:customStyle="1" w:styleId="27">
    <w:name w:val="Default"/>
    <w:autoRedefine/>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customStyle="1" w:styleId="28">
    <w:name w:val="p0"/>
    <w:basedOn w:val="1"/>
    <w:autoRedefine/>
    <w:qFormat/>
    <w:uiPriority w:val="0"/>
    <w:pPr>
      <w:widowControl/>
    </w:pPr>
    <w:rPr>
      <w:kern w:val="0"/>
      <w:szCs w:val="21"/>
    </w:rPr>
  </w:style>
  <w:style w:type="paragraph" w:customStyle="1" w:styleId="29">
    <w:name w:val="列出段落1"/>
    <w:basedOn w:val="1"/>
    <w:autoRedefine/>
    <w:qFormat/>
    <w:uiPriority w:val="34"/>
    <w:pPr>
      <w:ind w:firstLine="420" w:firstLineChars="200"/>
    </w:pPr>
    <w:rPr>
      <w:rFonts w:ascii="Times New Roman" w:hAnsi="Times New Roman"/>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番茄花园</Company>
  <Pages>29</Pages>
  <Words>13139</Words>
  <Characters>13422</Characters>
  <Lines>1</Lines>
  <Paragraphs>1</Paragraphs>
  <TotalTime>29</TotalTime>
  <ScaleCrop>false</ScaleCrop>
  <LinksUpToDate>false</LinksUpToDate>
  <CharactersWithSpaces>13511</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2015-04-23T09:39:00Z</dcterms:created>
  <dc:creator>刘何</dc:creator>
  <cp:lastModifiedBy>李忠原</cp:lastModifiedBy>
  <cp:lastPrinted>2023-11-27T01:38:00Z</cp:lastPrinted>
  <dcterms:modified xsi:type="dcterms:W3CDTF">2024-02-28T06:02:32Z</dcterms:modified>
  <dc:title>黑龙江省人民政府安全生产委员会办公室文件</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E1F4ADCD0EBE44B0908F6F879B15C3BC_13</vt:lpwstr>
  </property>
  <property fmtid="{D5CDD505-2E9C-101B-9397-08002B2CF9AE}" pid="4" name="KSOSaveFontToCloudKey">
    <vt:lpwstr>210539943_embed</vt:lpwstr>
  </property>
</Properties>
</file>