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E6CC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友好区人民政府办公室</w:t>
      </w:r>
    </w:p>
    <w:p w14:paraId="564B12C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关于印发《友好区行政备案事项清单指导</w:t>
      </w:r>
    </w:p>
    <w:p w14:paraId="2DD8D43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目录（2024年版）》的通知</w:t>
      </w:r>
    </w:p>
    <w:p w14:paraId="5006593E">
      <w:pPr>
        <w:rPr>
          <w:rFonts w:hint="eastAsia" w:ascii="仿宋_GB2312" w:hAnsi="仿宋_GB2312" w:eastAsia="仿宋_GB2312" w:cs="仿宋_GB2312"/>
          <w:sz w:val="32"/>
          <w:szCs w:val="32"/>
        </w:rPr>
      </w:pPr>
    </w:p>
    <w:p w14:paraId="5882BE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属</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有关单位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市（区）直各单位，各镇、友好街道办事处</w:t>
      </w:r>
      <w:r>
        <w:rPr>
          <w:rFonts w:hint="eastAsia" w:ascii="仿宋_GB2312" w:hAnsi="仿宋_GB2312" w:eastAsia="仿宋_GB2312" w:cs="仿宋_GB2312"/>
          <w:sz w:val="32"/>
          <w:szCs w:val="32"/>
        </w:rPr>
        <w:t>：</w:t>
      </w:r>
    </w:p>
    <w:p w14:paraId="3479C9D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持续优化营商环境，消除市场准入隐性壁垒、激发市场主体活力，有效提升行政备案标准化、规范化、便利化水平，经区人民政府同意，现将《友好区行政备案事项清单指导目录（2024年版）》（以下简称《指导目录》）印发给你们，并就事项清单管理相关工作通知如下。</w:t>
      </w:r>
    </w:p>
    <w:p w14:paraId="09A5E0D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一、各部门行政备案事项清单要统一纳入“黑龙江省权责清单标准化智能管理平台”管理。《指导目录》要根据法律法规规章立改废释、机构改革和职能调整等情况进行动态调整，确保时效性、准确性、权威性。</w:t>
      </w:r>
    </w:p>
    <w:p w14:paraId="1F8C52F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部门对照《指导目录》规范实施行政备案，对行政备案事项不得规定经行政机关审查同意，企业和群众方可从事相关特定活动。办事指南向社会公布后，备案实施机关严格按照办事指南实施行政备案，不得擅自增设备案条件。</w:t>
      </w:r>
    </w:p>
    <w:p w14:paraId="249F87C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部门要强化行政备案事项全过程管理，按照法律法规规章和“三定”规定，对列入《指导目录》的事项严格落实主体责任，依法依规履行监管职责，坚决杜绝“以备案代监管”“不备案不监管”问题，防止出现监管真空。</w:t>
      </w:r>
    </w:p>
    <w:p w14:paraId="27E3603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14:paraId="3F47BA8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附件：友好区行政备案事项清单指导目录（2024年版）</w:t>
      </w:r>
    </w:p>
    <w:p w14:paraId="1831ACE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14:paraId="37BBDFB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14:paraId="1604C85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14:paraId="1294BE51">
      <w:pPr>
        <w:keepNext w:val="0"/>
        <w:keepLines w:val="0"/>
        <w:pageBreakBefore w:val="0"/>
        <w:widowControl w:val="0"/>
        <w:kinsoku/>
        <w:wordWrap/>
        <w:overflowPunct/>
        <w:topLinePunct w:val="0"/>
        <w:autoSpaceDE/>
        <w:autoSpaceDN/>
        <w:bidi w:val="0"/>
        <w:adjustRightInd/>
        <w:snapToGrid/>
        <w:spacing w:line="560" w:lineRule="exact"/>
        <w:ind w:firstLine="4424"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伊春市</w:t>
      </w:r>
      <w:r>
        <w:rPr>
          <w:rFonts w:hint="eastAsia" w:ascii="仿宋_GB2312" w:hAnsi="仿宋_GB2312" w:eastAsia="仿宋_GB2312" w:cs="仿宋_GB2312"/>
          <w:sz w:val="32"/>
          <w:szCs w:val="32"/>
        </w:rPr>
        <w:t>友好区人民政府办公室</w:t>
      </w:r>
    </w:p>
    <w:p w14:paraId="2C5A4D4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sectPr>
          <w:footerReference r:id="rId3" w:type="default"/>
          <w:footerReference r:id="rId4" w:type="even"/>
          <w:pgSz w:w="11906" w:h="16838"/>
          <w:pgMar w:top="2098" w:right="1474" w:bottom="1984" w:left="1588" w:header="851" w:footer="1418" w:gutter="0"/>
          <w:pgNumType w:fmt="decimal"/>
          <w:cols w:space="0" w:num="1"/>
          <w:docGrid w:type="linesAndChars" w:linePitch="579" w:charSpace="-849"/>
        </w:sectPr>
      </w:pPr>
      <w:r>
        <w:rPr>
          <w:rFonts w:hint="eastAsia" w:ascii="仿宋_GB2312" w:hAnsi="仿宋_GB2312" w:eastAsia="仿宋_GB2312" w:cs="仿宋_GB2312"/>
          <w:sz w:val="32"/>
          <w:szCs w:val="32"/>
        </w:rPr>
        <w:t xml:space="preserve">                              2025年4月22日</w:t>
      </w:r>
    </w:p>
    <w:p w14:paraId="5FC47C84">
      <w:pPr>
        <w:spacing w:line="520" w:lineRule="exact"/>
        <w:rPr>
          <w:rFonts w:hint="eastAsia"/>
          <w:sz w:val="32"/>
          <w:szCs w:val="32"/>
        </w:rPr>
      </w:pPr>
      <w:r>
        <w:rPr>
          <w:rFonts w:hint="eastAsia" w:ascii="黑体" w:hAnsi="黑体" w:eastAsia="黑体" w:cs="黑体"/>
          <w:sz w:val="32"/>
          <w:szCs w:val="32"/>
        </w:rPr>
        <w:t>附件</w:t>
      </w:r>
    </w:p>
    <w:p w14:paraId="71870249">
      <w:pPr>
        <w:pStyle w:val="21"/>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rPr>
      </w:pPr>
    </w:p>
    <w:tbl>
      <w:tblPr>
        <w:tblStyle w:val="13"/>
        <w:tblW w:w="154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694"/>
        <w:gridCol w:w="3866"/>
        <w:gridCol w:w="3776"/>
        <w:gridCol w:w="718"/>
        <w:gridCol w:w="1400"/>
        <w:gridCol w:w="3400"/>
      </w:tblGrid>
      <w:tr w14:paraId="6A48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439" w:type="dxa"/>
            <w:gridSpan w:val="7"/>
            <w:tcBorders>
              <w:top w:val="nil"/>
              <w:left w:val="nil"/>
              <w:bottom w:val="nil"/>
              <w:right w:val="nil"/>
            </w:tcBorders>
            <w:shd w:val="clear" w:color="auto" w:fill="auto"/>
            <w:vAlign w:val="center"/>
          </w:tcPr>
          <w:p w14:paraId="41F6C0B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友好区行政备案事项清单指导目录（2024年版）</w:t>
            </w:r>
          </w:p>
        </w:tc>
      </w:tr>
      <w:tr w14:paraId="1826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8A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序号</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6B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区级主管部门</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DC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事项名称（主项）</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D82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子项名称</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70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行使</w:t>
            </w:r>
            <w:r>
              <w:rPr>
                <w:rFonts w:hint="eastAsia" w:ascii="黑体" w:hAnsi="宋体" w:eastAsia="黑体" w:cs="黑体"/>
                <w:b/>
                <w:bCs/>
                <w:i w:val="0"/>
                <w:iCs w:val="0"/>
                <w:color w:val="000000"/>
                <w:kern w:val="0"/>
                <w:sz w:val="16"/>
                <w:szCs w:val="16"/>
                <w:u w:val="none"/>
                <w:lang w:val="en-US" w:eastAsia="zh-CN" w:bidi="ar"/>
              </w:rPr>
              <w:br w:type="textWrapping"/>
            </w:r>
            <w:r>
              <w:rPr>
                <w:rFonts w:hint="eastAsia" w:ascii="黑体" w:hAnsi="宋体" w:eastAsia="黑体" w:cs="黑体"/>
                <w:b/>
                <w:bCs/>
                <w:i w:val="0"/>
                <w:iCs w:val="0"/>
                <w:color w:val="000000"/>
                <w:kern w:val="0"/>
                <w:sz w:val="16"/>
                <w:szCs w:val="16"/>
                <w:u w:val="none"/>
                <w:lang w:val="en-US" w:eastAsia="zh-CN" w:bidi="ar"/>
              </w:rPr>
              <w:t>层级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99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实施部门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84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设定和实施依据</w:t>
            </w:r>
          </w:p>
        </w:tc>
      </w:tr>
      <w:tr w14:paraId="58CB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EC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C3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区委宣传部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（区新闻出版局）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5D8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出版物发行单位通过信息网络从事出版物发行业务备案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0D1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出版物零售单位通过信息网络从事出版物发行业务备案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EF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3E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新闻出版部门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39E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《出版物市场管理规定》</w:t>
            </w:r>
          </w:p>
        </w:tc>
      </w:tr>
      <w:tr w14:paraId="6304C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7B8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107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区委宣传部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（区新闻出版局）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6F4C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出版物批发、零售单位设立不具备法人资格的发行分支机构，或者出版单位设立发行本版出版物的不具备法人资格的发行分支机构备案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1E1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出版物零售单位设立不具备法人资格的发行分支机构备案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91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4C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新闻出版部门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541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《出版物市场管理规定》</w:t>
            </w:r>
          </w:p>
        </w:tc>
      </w:tr>
      <w:tr w14:paraId="619D4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D116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AE00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3F24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4EC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出版单位设立发行本版出版物的不具备法人资格的发行分支机构备案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71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97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新闻出版部门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D1E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《出版物市场管理规定》</w:t>
            </w:r>
          </w:p>
        </w:tc>
      </w:tr>
      <w:tr w14:paraId="1DCF6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7B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68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区委宣传部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（区新闻出版局）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54D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从事出版物发行业务的单位、个人终止经营活动备案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1F0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从事出版物零售业务的单位、个人终止经营活动备案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F2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18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新闻出版部门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211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《出版物市场管理规定》</w:t>
            </w:r>
          </w:p>
        </w:tc>
      </w:tr>
      <w:tr w14:paraId="2D14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C0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E0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区委宣传部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（区新闻出版局）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A29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单位、个人从事出版物出租业务备案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FA8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9C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B9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新闻出版部门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BBD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《出版物市场管理规定》</w:t>
            </w:r>
          </w:p>
        </w:tc>
      </w:tr>
      <w:tr w14:paraId="3E29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30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FA0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区委宣传部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（区新闻出版局）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53C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从事出版物发行业务的单位、个人设立临时零售点开展出版物销售活动备案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195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99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91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新闻出版部门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F90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《出版物市场管理规定》</w:t>
            </w:r>
          </w:p>
        </w:tc>
      </w:tr>
      <w:tr w14:paraId="1569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63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D9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区委宣传部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（区新闻出版局）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2B8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印刷登记内容备案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1AF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5D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71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新闻出版部门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ABC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《印刷品承印管理规定》</w:t>
            </w:r>
          </w:p>
        </w:tc>
      </w:tr>
      <w:tr w14:paraId="1B46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9C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CB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区委宣传部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（区新闻出版局）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189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企业、个人从事电影流动放映活动备案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E28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A3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55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电影部门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7A3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《中华人民共和国电影产业促进法》</w:t>
            </w:r>
          </w:p>
        </w:tc>
      </w:tr>
      <w:tr w14:paraId="3A729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D8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E6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区委宣传部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（区新闻出版局）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00A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电影发行单位、电影放映单位变更名称、地址、法定代表人（主要负责人）或终止电影发行、放映经营活动备案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5F5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电影放映单位变更名称、地址、法定代表人（主要负责人）或终止电影放映经营活动备案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C7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F6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电影部门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3FB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《电影管理条例》</w:t>
            </w:r>
          </w:p>
        </w:tc>
      </w:tr>
      <w:tr w14:paraId="16D8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C5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D9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区发展和改革局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E67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电网小型基建项目备案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6D8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9A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BD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发展改革部门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B68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《国家发展改革委、国家能源局关于加强和规范电网规划投资管理工作的通知》（发改能源规〔</w:t>
            </w:r>
            <w:r>
              <w:rPr>
                <w:rStyle w:val="37"/>
                <w:rFonts w:eastAsia="宋体"/>
                <w:lang w:val="en-US" w:eastAsia="zh-CN" w:bidi="ar"/>
              </w:rPr>
              <w:t>2020</w:t>
            </w:r>
            <w:r>
              <w:rPr>
                <w:rStyle w:val="38"/>
                <w:lang w:val="en-US" w:eastAsia="zh-CN" w:bidi="ar"/>
              </w:rPr>
              <w:t>〕</w:t>
            </w:r>
            <w:r>
              <w:rPr>
                <w:rStyle w:val="37"/>
                <w:rFonts w:eastAsia="宋体"/>
                <w:lang w:val="en-US" w:eastAsia="zh-CN" w:bidi="ar"/>
              </w:rPr>
              <w:t>816</w:t>
            </w:r>
            <w:r>
              <w:rPr>
                <w:rStyle w:val="38"/>
                <w:lang w:val="en-US" w:eastAsia="zh-CN" w:bidi="ar"/>
              </w:rPr>
              <w:t>号）</w:t>
            </w:r>
          </w:p>
        </w:tc>
      </w:tr>
      <w:tr w14:paraId="4F18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B3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07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区发展和改革局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2F5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企业投资项目备案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C4F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15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B0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发展改革部门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B7D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《企业投资项目核准和备案管理条例》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《企业投资项目核准和备案管理办法》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《黑龙江省企业投资项目核准和备案管理办法（试行）》（黑政办规〔</w:t>
            </w:r>
            <w:r>
              <w:rPr>
                <w:rStyle w:val="37"/>
                <w:rFonts w:eastAsia="宋体"/>
                <w:lang w:val="en-US" w:eastAsia="zh-CN" w:bidi="ar"/>
              </w:rPr>
              <w:t>2017</w:t>
            </w:r>
            <w:r>
              <w:rPr>
                <w:rStyle w:val="38"/>
                <w:lang w:val="en-US" w:eastAsia="zh-CN" w:bidi="ar"/>
              </w:rPr>
              <w:t>〕</w:t>
            </w:r>
            <w:r>
              <w:rPr>
                <w:rStyle w:val="37"/>
                <w:rFonts w:eastAsia="宋体"/>
                <w:lang w:val="en-US" w:eastAsia="zh-CN" w:bidi="ar"/>
              </w:rPr>
              <w:t>35</w:t>
            </w:r>
            <w:r>
              <w:rPr>
                <w:rStyle w:val="38"/>
                <w:lang w:val="en-US" w:eastAsia="zh-CN" w:bidi="ar"/>
              </w:rPr>
              <w:t>号）</w:t>
            </w:r>
          </w:p>
        </w:tc>
      </w:tr>
      <w:tr w14:paraId="7262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F6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AC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区发展和改革局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20F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独立占地的集中式充电设施项目备案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B78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0C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99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发展改革部门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42F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《企业投资项目核准和备案管理条例》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《黑龙江省电动汽车充电基础设施建设运营管理暂行办法》（黑发改规〔</w:t>
            </w:r>
            <w:r>
              <w:rPr>
                <w:rStyle w:val="37"/>
                <w:rFonts w:eastAsia="宋体"/>
                <w:lang w:val="en-US" w:eastAsia="zh-CN" w:bidi="ar"/>
              </w:rPr>
              <w:t>2017</w:t>
            </w:r>
            <w:r>
              <w:rPr>
                <w:rStyle w:val="38"/>
                <w:lang w:val="en-US" w:eastAsia="zh-CN" w:bidi="ar"/>
              </w:rPr>
              <w:t>〕</w:t>
            </w:r>
            <w:r>
              <w:rPr>
                <w:rStyle w:val="37"/>
                <w:rFonts w:eastAsia="宋体"/>
                <w:lang w:val="en-US" w:eastAsia="zh-CN" w:bidi="ar"/>
              </w:rPr>
              <w:t>2</w:t>
            </w:r>
            <w:r>
              <w:rPr>
                <w:rStyle w:val="38"/>
                <w:lang w:val="en-US" w:eastAsia="zh-CN" w:bidi="ar"/>
              </w:rPr>
              <w:t>号）</w:t>
            </w:r>
          </w:p>
        </w:tc>
      </w:tr>
      <w:tr w14:paraId="623F8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94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6E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区教育局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C30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民办学校决策机构成员备案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1FF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A4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65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98F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《中华人民共和国民办教育促进法》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《中华人民共和国民办教育促进法实施条例》</w:t>
            </w:r>
          </w:p>
        </w:tc>
      </w:tr>
      <w:tr w14:paraId="0B17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64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66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区工业和信息化局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E7B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民爆企业重大危险源备案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2EE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97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57E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工业和信息化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应急管理部门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B91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《中华人民共和国安全生产法》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《工业和信息化部办公厅关于进一步加强民用爆炸物品重大危险源安全管理工作的通知》（工信厅安全〔</w:t>
            </w:r>
            <w:r>
              <w:rPr>
                <w:rStyle w:val="37"/>
                <w:rFonts w:eastAsia="宋体"/>
                <w:lang w:val="en-US" w:eastAsia="zh-CN" w:bidi="ar"/>
              </w:rPr>
              <w:t>2022</w:t>
            </w:r>
            <w:r>
              <w:rPr>
                <w:rStyle w:val="38"/>
                <w:lang w:val="en-US" w:eastAsia="zh-CN" w:bidi="ar"/>
              </w:rPr>
              <w:t>〕</w:t>
            </w:r>
            <w:r>
              <w:rPr>
                <w:rStyle w:val="37"/>
                <w:rFonts w:eastAsia="宋体"/>
                <w:lang w:val="en-US" w:eastAsia="zh-CN" w:bidi="ar"/>
              </w:rPr>
              <w:t>4</w:t>
            </w:r>
            <w:r>
              <w:rPr>
                <w:rStyle w:val="38"/>
                <w:lang w:val="en-US" w:eastAsia="zh-CN" w:bidi="ar"/>
              </w:rPr>
              <w:t>号）</w:t>
            </w:r>
          </w:p>
        </w:tc>
      </w:tr>
      <w:tr w14:paraId="18B6A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D3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0C7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区工业和信息化局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AFD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企业民用爆炸物品进出口情况备案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CB5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B1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44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997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《民用爆炸物品进出口管理办法》</w:t>
            </w:r>
          </w:p>
        </w:tc>
      </w:tr>
      <w:tr w14:paraId="3EBFC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4C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C3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区工业和信息化局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9E1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民用爆炸物销售情况备案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1C51">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BC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B1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35F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《民用爆炸物品安全管理条例》</w:t>
            </w:r>
          </w:p>
        </w:tc>
      </w:tr>
      <w:tr w14:paraId="0D840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33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F7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区民族宗教事务局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B26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宗教教职人员在省内跨行政区域从事宗教教务活动的备案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BD5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D4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32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宗教部门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AB9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《黑龙江省宗教事务条例》</w:t>
            </w:r>
          </w:p>
        </w:tc>
      </w:tr>
      <w:tr w14:paraId="2C75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27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0C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区民族宗教事务局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B8C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开展宗教教育培训（三个月以下）备案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486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62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7A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宗教部门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391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《黑龙江省宗教事务条例》</w:t>
            </w:r>
          </w:p>
        </w:tc>
      </w:tr>
      <w:tr w14:paraId="67519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65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0C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区民族宗教事务局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CD5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宗教团体、宗教院校、宗教活动场所举办研讨会、讲坛、庆典等活动的备案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216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5C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2F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宗教部门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F88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《黑龙江省宗教事务条例》</w:t>
            </w:r>
          </w:p>
        </w:tc>
      </w:tr>
      <w:tr w14:paraId="0D05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A3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2B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区民族宗教事务局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55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宗教团体、宗教院校、宗教活动场所接受境外组织和个人捐赠金额一万元以上十万元以下的备案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ABF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C3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FE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宗教部门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A1C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《黑龙江省宗教事务条例》</w:t>
            </w:r>
          </w:p>
        </w:tc>
      </w:tr>
      <w:tr w14:paraId="73B3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67B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03A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B7D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国际联网备案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34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个人国际联网备案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C8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5B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A5D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《计算机信息网络国际联网安全保护管理办法》《关于印发〈全国公安政务服务事项基本目录清单（试行）〉的通知》（公科信〔</w:t>
            </w:r>
            <w:r>
              <w:rPr>
                <w:rStyle w:val="37"/>
                <w:rFonts w:eastAsia="宋体"/>
                <w:lang w:val="en-US" w:eastAsia="zh-CN" w:bidi="ar"/>
              </w:rPr>
              <w:t>2021</w:t>
            </w:r>
            <w:r>
              <w:rPr>
                <w:rStyle w:val="38"/>
                <w:lang w:val="en-US" w:eastAsia="zh-CN" w:bidi="ar"/>
              </w:rPr>
              <w:t>〕</w:t>
            </w:r>
            <w:r>
              <w:rPr>
                <w:rStyle w:val="37"/>
                <w:rFonts w:eastAsia="宋体"/>
                <w:lang w:val="en-US" w:eastAsia="zh-CN" w:bidi="ar"/>
              </w:rPr>
              <w:t>1334</w:t>
            </w:r>
            <w:r>
              <w:rPr>
                <w:rStyle w:val="38"/>
                <w:lang w:val="en-US" w:eastAsia="zh-CN" w:bidi="ar"/>
              </w:rPr>
              <w:t>号）</w:t>
            </w:r>
          </w:p>
        </w:tc>
      </w:tr>
      <w:tr w14:paraId="47CD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D48F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A0B2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8E7A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16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单位国际联网备案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0B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5D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D7F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《计算机信息网络国际联网安全保护管理办法》《关于印发〈全国公安政务服务事项基本目录清单（试行）〉的通知》（公科信〔</w:t>
            </w:r>
            <w:r>
              <w:rPr>
                <w:rStyle w:val="37"/>
                <w:rFonts w:eastAsia="宋体"/>
                <w:lang w:val="en-US" w:eastAsia="zh-CN" w:bidi="ar"/>
              </w:rPr>
              <w:t>2021</w:t>
            </w:r>
            <w:r>
              <w:rPr>
                <w:rStyle w:val="38"/>
                <w:lang w:val="en-US" w:eastAsia="zh-CN" w:bidi="ar"/>
              </w:rPr>
              <w:t>〕</w:t>
            </w:r>
            <w:r>
              <w:rPr>
                <w:rStyle w:val="37"/>
                <w:rFonts w:eastAsia="宋体"/>
                <w:lang w:val="en-US" w:eastAsia="zh-CN" w:bidi="ar"/>
              </w:rPr>
              <w:t>1334</w:t>
            </w:r>
            <w:r>
              <w:rPr>
                <w:rStyle w:val="38"/>
                <w:lang w:val="en-US" w:eastAsia="zh-CN" w:bidi="ar"/>
              </w:rPr>
              <w:t>号）</w:t>
            </w:r>
          </w:p>
        </w:tc>
      </w:tr>
      <w:tr w14:paraId="5489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8C2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2B1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977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登记参加戒毒药物维持治疗的戒毒人员的信息备案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A03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A3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C5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8A0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《戒毒条例》</w:t>
            </w:r>
          </w:p>
        </w:tc>
      </w:tr>
      <w:tr w14:paraId="007C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52A1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3868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D26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强制隔离戒毒人员出所治疗备案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F27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FE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BB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8B9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《戒毒条例》</w:t>
            </w:r>
          </w:p>
        </w:tc>
      </w:tr>
      <w:tr w14:paraId="76205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8EF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4989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DF0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工业用大麻种植、销售、加工备案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60BA">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96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BC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C3E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《黑龙江省禁毒条例》</w:t>
            </w:r>
          </w:p>
        </w:tc>
      </w:tr>
      <w:tr w14:paraId="79C4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C1A4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3A68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EE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易制毒化学品销售情况备案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376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52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5F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C7F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《易制毒化学品管理条例》</w:t>
            </w:r>
          </w:p>
        </w:tc>
      </w:tr>
      <w:tr w14:paraId="3536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C6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7D77A5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241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机动车质押、解除质押备案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F62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1C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E3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0BF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《机动车登记规定》</w:t>
            </w:r>
          </w:p>
        </w:tc>
      </w:tr>
      <w:tr w14:paraId="66EE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F8B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C49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DA3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机动车驾驶人信息备案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81F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机动车驾驶人联系电话、联系地址等信息变更备案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79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79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378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《机动车驾驶证申领和使用规定》</w:t>
            </w:r>
          </w:p>
        </w:tc>
      </w:tr>
      <w:tr w14:paraId="561C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25E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9556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F7B0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442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持有大型客车、牵引车、城市公交车、中型客车、大型货车驾驶证的驾驶人从业单位等信息变更备案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D3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23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5B3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《机动车驾驶证申领和使用规定》</w:t>
            </w:r>
          </w:p>
        </w:tc>
      </w:tr>
      <w:tr w14:paraId="5020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E1D9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B117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BCBA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5A2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道路运输企业聘用机动车驾驶人备案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8F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B63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161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《机动车驾驶证申领和使用规定》</w:t>
            </w:r>
          </w:p>
        </w:tc>
      </w:tr>
      <w:tr w14:paraId="6A561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6D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F0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3CC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治安保卫重点单位治安保卫机构设置和人员备案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288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33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F9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AB6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《企业事业单位内部治安保卫条例》</w:t>
            </w:r>
          </w:p>
        </w:tc>
      </w:tr>
      <w:tr w14:paraId="5984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2D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EF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891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易制爆危险化学品从业单位转产、停产、停业或者解散后生产装置、储存设施、库存处置方案备案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6FF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B1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F8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859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《易制爆危险化学品治安管理办法》</w:t>
            </w:r>
          </w:p>
        </w:tc>
      </w:tr>
      <w:tr w14:paraId="7DAAC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E1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6F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D3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易制爆危险化学品销售、购买情况备案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952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82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4E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DA0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《易制爆危险化学品治安管理办法》</w:t>
            </w:r>
          </w:p>
        </w:tc>
      </w:tr>
      <w:tr w14:paraId="0BEC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5D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93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667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销售、购买剧毒化学品、易制爆危险化学品的情况备案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1EE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3F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05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7C5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《危险化学品安全管理条例》</w:t>
            </w:r>
          </w:p>
        </w:tc>
      </w:tr>
      <w:tr w14:paraId="27F0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78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85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A3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射击竞技体育运动单位接待训练、比赛等射击活动备案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28D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F1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B5A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344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《射击竞技体育运动枪支管理办法》</w:t>
            </w:r>
          </w:p>
        </w:tc>
      </w:tr>
      <w:tr w14:paraId="3CC3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8D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F2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CD8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民用爆炸物品生产企业备案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5F9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0B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73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CF6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《民用爆炸物品安全管理条例》</w:t>
            </w:r>
          </w:p>
        </w:tc>
      </w:tr>
      <w:tr w14:paraId="078B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83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47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34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民用爆炸物品销售企业备案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C19A">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D0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63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9DF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《民用爆炸物品安全管理条例》</w:t>
            </w:r>
          </w:p>
        </w:tc>
      </w:tr>
      <w:tr w14:paraId="1222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8E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3A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97E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民用爆炸物购买情况备案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68A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27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D1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CFD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《民用爆炸物品安全管理条例》</w:t>
            </w:r>
          </w:p>
        </w:tc>
      </w:tr>
      <w:tr w14:paraId="4C124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76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DD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376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爆破作业项目备案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1D6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E7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49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5B8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《公安部办公厅关于贯彻执行〈爆破作业单位资质条件和管理要求〉和〈爆破作业项目管理要求〉有关事项的通知》（公治〔</w:t>
            </w:r>
            <w:r>
              <w:rPr>
                <w:rStyle w:val="37"/>
                <w:rFonts w:eastAsia="宋体"/>
                <w:lang w:val="en-US" w:eastAsia="zh-CN" w:bidi="ar"/>
              </w:rPr>
              <w:t>2012</w:t>
            </w:r>
            <w:r>
              <w:rPr>
                <w:rStyle w:val="38"/>
                <w:lang w:val="en-US" w:eastAsia="zh-CN" w:bidi="ar"/>
              </w:rPr>
              <w:t>〕</w:t>
            </w:r>
            <w:r>
              <w:rPr>
                <w:rStyle w:val="37"/>
                <w:rFonts w:eastAsia="宋体"/>
                <w:lang w:val="en-US" w:eastAsia="zh-CN" w:bidi="ar"/>
              </w:rPr>
              <w:t>240</w:t>
            </w:r>
            <w:r>
              <w:rPr>
                <w:rStyle w:val="38"/>
                <w:lang w:val="en-US" w:eastAsia="zh-CN" w:bidi="ar"/>
              </w:rPr>
              <w:t>号）</w:t>
            </w:r>
            <w:r>
              <w:rPr>
                <w:rStyle w:val="38"/>
                <w:lang w:val="en-US" w:eastAsia="zh-CN" w:bidi="ar"/>
              </w:rPr>
              <w:br w:type="textWrapping"/>
            </w:r>
            <w:r>
              <w:rPr>
                <w:rStyle w:val="38"/>
                <w:lang w:val="en-US" w:eastAsia="zh-CN" w:bidi="ar"/>
              </w:rPr>
              <w:t>《爆破作业项目管理要求》（</w:t>
            </w:r>
            <w:r>
              <w:rPr>
                <w:rStyle w:val="37"/>
                <w:rFonts w:eastAsia="宋体"/>
                <w:lang w:val="en-US" w:eastAsia="zh-CN" w:bidi="ar"/>
              </w:rPr>
              <w:t>GA991</w:t>
            </w:r>
            <w:r>
              <w:rPr>
                <w:rStyle w:val="38"/>
                <w:lang w:val="en-US" w:eastAsia="zh-CN" w:bidi="ar"/>
              </w:rPr>
              <w:t>-</w:t>
            </w:r>
            <w:r>
              <w:rPr>
                <w:rStyle w:val="37"/>
                <w:rFonts w:eastAsia="宋体"/>
                <w:lang w:val="en-US" w:eastAsia="zh-CN" w:bidi="ar"/>
              </w:rPr>
              <w:t>2012</w:t>
            </w:r>
            <w:r>
              <w:rPr>
                <w:rStyle w:val="38"/>
                <w:lang w:val="en-US" w:eastAsia="zh-CN" w:bidi="ar"/>
              </w:rPr>
              <w:t>）</w:t>
            </w:r>
          </w:p>
        </w:tc>
      </w:tr>
      <w:tr w14:paraId="2016F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C5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0D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748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跨省、自治区、直辖市行政区域从事爆破作业备案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322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AC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87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8A6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《民用爆炸物品安全管理条例》</w:t>
            </w:r>
          </w:p>
        </w:tc>
      </w:tr>
      <w:tr w14:paraId="0AF9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41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F2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062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管制刀具制造企业备案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C7C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CF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A3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C8A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《公安部对部分刀具实行管制的暂行规定》（〔</w:t>
            </w:r>
            <w:r>
              <w:rPr>
                <w:rStyle w:val="37"/>
                <w:rFonts w:eastAsia="宋体"/>
                <w:lang w:val="en-US" w:eastAsia="zh-CN" w:bidi="ar"/>
              </w:rPr>
              <w:t>83</w:t>
            </w:r>
            <w:r>
              <w:rPr>
                <w:rStyle w:val="38"/>
                <w:lang w:val="en-US" w:eastAsia="zh-CN" w:bidi="ar"/>
              </w:rPr>
              <w:t>〕公发〔治〕</w:t>
            </w:r>
            <w:r>
              <w:rPr>
                <w:rStyle w:val="37"/>
                <w:rFonts w:eastAsia="宋体"/>
                <w:lang w:val="en-US" w:eastAsia="zh-CN" w:bidi="ar"/>
              </w:rPr>
              <w:t>31</w:t>
            </w:r>
            <w:r>
              <w:rPr>
                <w:rStyle w:val="38"/>
                <w:lang w:val="en-US" w:eastAsia="zh-CN" w:bidi="ar"/>
              </w:rPr>
              <w:t>号）</w:t>
            </w:r>
            <w:r>
              <w:rPr>
                <w:rStyle w:val="38"/>
                <w:lang w:val="en-US" w:eastAsia="zh-CN" w:bidi="ar"/>
              </w:rPr>
              <w:br w:type="textWrapping"/>
            </w:r>
            <w:r>
              <w:rPr>
                <w:rStyle w:val="38"/>
                <w:lang w:val="en-US" w:eastAsia="zh-CN" w:bidi="ar"/>
              </w:rPr>
              <w:t>《公安部关于切实加强管制刀具管理工作的通知》（公通字〔</w:t>
            </w:r>
            <w:r>
              <w:rPr>
                <w:rStyle w:val="37"/>
                <w:rFonts w:eastAsia="宋体"/>
                <w:lang w:val="en-US" w:eastAsia="zh-CN" w:bidi="ar"/>
              </w:rPr>
              <w:t>2008</w:t>
            </w:r>
            <w:r>
              <w:rPr>
                <w:rStyle w:val="38"/>
                <w:lang w:val="en-US" w:eastAsia="zh-CN" w:bidi="ar"/>
              </w:rPr>
              <w:t>〕</w:t>
            </w:r>
            <w:r>
              <w:rPr>
                <w:rStyle w:val="37"/>
                <w:rFonts w:eastAsia="宋体"/>
                <w:lang w:val="en-US" w:eastAsia="zh-CN" w:bidi="ar"/>
              </w:rPr>
              <w:t>23</w:t>
            </w:r>
            <w:r>
              <w:rPr>
                <w:rStyle w:val="38"/>
                <w:lang w:val="en-US" w:eastAsia="zh-CN" w:bidi="ar"/>
              </w:rPr>
              <w:t>号）</w:t>
            </w:r>
          </w:p>
        </w:tc>
      </w:tr>
      <w:tr w14:paraId="56E1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87F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4C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D72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剧毒化学品运达目的地备案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9D9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50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39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DE3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《剧毒化学品购买和公路运输许可证件管理办法》</w:t>
            </w:r>
          </w:p>
        </w:tc>
      </w:tr>
      <w:tr w14:paraId="1973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DA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EF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区民政局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9CC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社会团体负责人备案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5EA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8A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0F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民政部门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3F8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《民政部关于社会团体登记管理有关问题的通知》（民函〔</w:t>
            </w:r>
            <w:r>
              <w:rPr>
                <w:rStyle w:val="37"/>
                <w:rFonts w:eastAsia="宋体"/>
                <w:lang w:val="en-US" w:eastAsia="zh-CN" w:bidi="ar"/>
              </w:rPr>
              <w:t>2007</w:t>
            </w:r>
            <w:r>
              <w:rPr>
                <w:rStyle w:val="38"/>
                <w:lang w:val="en-US" w:eastAsia="zh-CN" w:bidi="ar"/>
              </w:rPr>
              <w:t>〕</w:t>
            </w:r>
            <w:r>
              <w:rPr>
                <w:rStyle w:val="37"/>
                <w:rFonts w:eastAsia="宋体"/>
                <w:lang w:val="en-US" w:eastAsia="zh-CN" w:bidi="ar"/>
              </w:rPr>
              <w:t>263</w:t>
            </w:r>
            <w:r>
              <w:rPr>
                <w:rStyle w:val="38"/>
                <w:lang w:val="en-US" w:eastAsia="zh-CN" w:bidi="ar"/>
              </w:rPr>
              <w:t>号）</w:t>
            </w:r>
          </w:p>
        </w:tc>
      </w:tr>
      <w:tr w14:paraId="42EE4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91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B2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区民政局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65E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养老机构备案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699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A4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10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民政部门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76F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《中华人民共和国老年人权益保障法》</w:t>
            </w:r>
          </w:p>
        </w:tc>
      </w:tr>
      <w:tr w14:paraId="78B1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C3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65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区民政局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B7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慈善组织公开募捐方案备案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7E0A">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856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28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民政部门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0F4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《中华人民共和国慈善法》</w:t>
            </w:r>
          </w:p>
        </w:tc>
      </w:tr>
      <w:tr w14:paraId="1EF3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E3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76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区民政局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D8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慈善信托备案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5FF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9A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6A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民政部门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AA9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《中华人民共和国慈善法》</w:t>
            </w:r>
          </w:p>
        </w:tc>
      </w:tr>
      <w:tr w14:paraId="7EB9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7F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1A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区司法局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1F1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基层法律服务所辅助工作人员聘用、变更情况备案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C23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36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94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司法行政部门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B09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《基层法律服务所管理办法》</w:t>
            </w:r>
          </w:p>
        </w:tc>
      </w:tr>
      <w:tr w14:paraId="45ED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22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71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区司法局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551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基层法律服务工作者解除聘用合同或劳动合同备案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48E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74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0D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司法行政部门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023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《基层法律服务工作者管理办法》</w:t>
            </w:r>
          </w:p>
        </w:tc>
      </w:tr>
      <w:tr w14:paraId="0CBF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15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6E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区司法局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EBC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公证员年度执业考核结果备案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877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singl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455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E49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司法行政部门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AE3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《公证员执业管理办法》</w:t>
            </w:r>
          </w:p>
        </w:tc>
      </w:tr>
      <w:tr w14:paraId="3CDA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0F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F9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区司法局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E26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对违法违规执业、违反本所章程及管理制度或者年度考核不称职的律师辞退和除名备案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537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singl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C2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34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司法行政部门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9C3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《律师事务所管理办法》</w:t>
            </w:r>
          </w:p>
        </w:tc>
      </w:tr>
      <w:tr w14:paraId="765C0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DDD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0E0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区人力资源和社会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保障局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6597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劳动关系管理事项备案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7EE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劳动用工备案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3C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6A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人力资源社会保障部门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D29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《中共中央、国务院关于构建和谐劳动关系的意见》（中发〔</w:t>
            </w:r>
            <w:r>
              <w:rPr>
                <w:rStyle w:val="37"/>
                <w:rFonts w:eastAsia="宋体"/>
                <w:lang w:val="en-US" w:eastAsia="zh-CN" w:bidi="ar"/>
              </w:rPr>
              <w:t>2015</w:t>
            </w:r>
            <w:r>
              <w:rPr>
                <w:rStyle w:val="38"/>
                <w:lang w:val="en-US" w:eastAsia="zh-CN" w:bidi="ar"/>
              </w:rPr>
              <w:t>〕</w:t>
            </w:r>
            <w:r>
              <w:rPr>
                <w:rStyle w:val="37"/>
                <w:rFonts w:eastAsia="宋体"/>
                <w:lang w:val="en-US" w:eastAsia="zh-CN" w:bidi="ar"/>
              </w:rPr>
              <w:t>10</w:t>
            </w:r>
            <w:r>
              <w:rPr>
                <w:rStyle w:val="38"/>
                <w:lang w:val="en-US" w:eastAsia="zh-CN" w:bidi="ar"/>
              </w:rPr>
              <w:t>号）</w:t>
            </w:r>
            <w:r>
              <w:rPr>
                <w:rStyle w:val="38"/>
                <w:lang w:val="en-US" w:eastAsia="zh-CN" w:bidi="ar"/>
              </w:rPr>
              <w:br w:type="textWrapping"/>
            </w:r>
            <w:r>
              <w:rPr>
                <w:rStyle w:val="38"/>
                <w:lang w:val="en-US" w:eastAsia="zh-CN" w:bidi="ar"/>
              </w:rPr>
              <w:t>《劳动和社会保障部关于建立劳动用工备案制度的通知》（劳社部发〔</w:t>
            </w:r>
            <w:r>
              <w:rPr>
                <w:rStyle w:val="37"/>
                <w:rFonts w:eastAsia="宋体"/>
                <w:lang w:val="en-US" w:eastAsia="zh-CN" w:bidi="ar"/>
              </w:rPr>
              <w:t>2006</w:t>
            </w:r>
            <w:r>
              <w:rPr>
                <w:rStyle w:val="38"/>
                <w:lang w:val="en-US" w:eastAsia="zh-CN" w:bidi="ar"/>
              </w:rPr>
              <w:t>〕</w:t>
            </w:r>
            <w:r>
              <w:rPr>
                <w:rStyle w:val="37"/>
                <w:rFonts w:eastAsia="宋体"/>
                <w:lang w:val="en-US" w:eastAsia="zh-CN" w:bidi="ar"/>
              </w:rPr>
              <w:t>46</w:t>
            </w:r>
            <w:r>
              <w:rPr>
                <w:rStyle w:val="38"/>
                <w:lang w:val="en-US" w:eastAsia="zh-CN" w:bidi="ar"/>
              </w:rPr>
              <w:t>号）</w:t>
            </w:r>
          </w:p>
        </w:tc>
      </w:tr>
      <w:tr w14:paraId="6840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8BA7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8110F">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05C4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E16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劳务派遣单位设立分公司经营劳务派遣业务备案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C9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B8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人力资源社会保障部门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C85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《劳务派遣行政许可实施办法》</w:t>
            </w:r>
          </w:p>
        </w:tc>
      </w:tr>
      <w:tr w14:paraId="071E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0167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B6F2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D6D4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346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录用未成年工登记备案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E3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A0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人力资源社会保障部门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B84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《劳动部关于颁发〈未成年工特殊保护规定〉的通知》（劳部发〔</w:t>
            </w:r>
            <w:r>
              <w:rPr>
                <w:rStyle w:val="37"/>
                <w:rFonts w:eastAsia="宋体"/>
                <w:lang w:val="en-US" w:eastAsia="zh-CN" w:bidi="ar"/>
              </w:rPr>
              <w:t>1994</w:t>
            </w:r>
            <w:r>
              <w:rPr>
                <w:rStyle w:val="38"/>
                <w:lang w:val="en-US" w:eastAsia="zh-CN" w:bidi="ar"/>
              </w:rPr>
              <w:t>〕</w:t>
            </w:r>
            <w:r>
              <w:rPr>
                <w:rStyle w:val="37"/>
                <w:rFonts w:eastAsia="宋体"/>
                <w:lang w:val="en-US" w:eastAsia="zh-CN" w:bidi="ar"/>
              </w:rPr>
              <w:t>498</w:t>
            </w:r>
            <w:r>
              <w:rPr>
                <w:rStyle w:val="38"/>
                <w:lang w:val="en-US" w:eastAsia="zh-CN" w:bidi="ar"/>
              </w:rPr>
              <w:t>号）</w:t>
            </w:r>
          </w:p>
        </w:tc>
      </w:tr>
      <w:tr w14:paraId="49B0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51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53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友好生态环境局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093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建设用地土壤污染修复方案备案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9B7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EA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1B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851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《中华人民共和国土壤污染防治法》</w:t>
            </w:r>
          </w:p>
        </w:tc>
      </w:tr>
      <w:tr w14:paraId="0246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E6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F3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友好生态环境局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A15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土壤污染重点监管单位生产经营用地调查报告备案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A30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C4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9E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81B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《中华人民共和国土壤污染防治法》</w:t>
            </w:r>
          </w:p>
        </w:tc>
      </w:tr>
      <w:tr w14:paraId="281D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16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23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友好生态环境局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A7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土壤污染重点监管单位拆除时制定的土壤污染防治工作方案备案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BC3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60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A1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061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《中华人民共和国土壤污染防治法》</w:t>
            </w:r>
          </w:p>
        </w:tc>
      </w:tr>
      <w:tr w14:paraId="0934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50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CB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友好生态环境局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236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土壤污染防治修复备案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D6C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EF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4A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F3E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《中华人民共和国土壤污染防治法》</w:t>
            </w:r>
          </w:p>
        </w:tc>
      </w:tr>
      <w:tr w14:paraId="265C8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E4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68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友好生态环境局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01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建设项目环境影响登记表备案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838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06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4AA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C56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《建设项目环境保护管理条例》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《中华人民共和国环境影响评价法》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《建设项目环境影响登记表备案管理办法》</w:t>
            </w:r>
          </w:p>
        </w:tc>
      </w:tr>
      <w:tr w14:paraId="4CA4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62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83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友好生态环境局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BF0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建设项目环境影响后评价报告备案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DCB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44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0B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74B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《中华人民共和国环境影响评价法》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《建设项目环境影响后评价管理办法（试行）》</w:t>
            </w:r>
          </w:p>
        </w:tc>
      </w:tr>
      <w:tr w14:paraId="049C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5E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DE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友好生态环境局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65D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突发环境事件应急预案备案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B4F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2F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81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96D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《环境保护部关于印发〈企业事业单位突发环境事件应急预案备案管理办法（试行）〉的通知》（环发〔</w:t>
            </w:r>
            <w:r>
              <w:rPr>
                <w:rStyle w:val="37"/>
                <w:rFonts w:eastAsia="宋体"/>
                <w:lang w:val="en-US" w:eastAsia="zh-CN" w:bidi="ar"/>
              </w:rPr>
              <w:t>2015</w:t>
            </w:r>
            <w:r>
              <w:rPr>
                <w:rStyle w:val="38"/>
                <w:lang w:val="en-US" w:eastAsia="zh-CN" w:bidi="ar"/>
              </w:rPr>
              <w:t>〕</w:t>
            </w:r>
            <w:r>
              <w:rPr>
                <w:rStyle w:val="37"/>
                <w:rFonts w:eastAsia="宋体"/>
                <w:lang w:val="en-US" w:eastAsia="zh-CN" w:bidi="ar"/>
              </w:rPr>
              <w:t>4</w:t>
            </w:r>
            <w:r>
              <w:rPr>
                <w:rStyle w:val="38"/>
                <w:lang w:val="en-US" w:eastAsia="zh-CN" w:bidi="ar"/>
              </w:rPr>
              <w:t>号）</w:t>
            </w:r>
          </w:p>
        </w:tc>
      </w:tr>
      <w:tr w14:paraId="0503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BC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22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友好生态环境局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F16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畜禽养殖品种、规模以及畜禽养殖废弃物的产生、排放和综合利用等情况备案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702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F6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D0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ED1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《畜禽规模养殖污染防治条例》</w:t>
            </w:r>
          </w:p>
        </w:tc>
      </w:tr>
      <w:tr w14:paraId="7702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E09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131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8BCC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777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房地产经纪机构设立备案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19F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1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109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《房地产经纪管理办法》</w:t>
            </w:r>
          </w:p>
        </w:tc>
      </w:tr>
      <w:tr w14:paraId="33A9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23BD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CF1A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1D47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B4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房地产经纪机构变更备案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57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CC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C34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《房地产经纪管理办法》</w:t>
            </w:r>
          </w:p>
        </w:tc>
      </w:tr>
      <w:tr w14:paraId="6CF6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4FEF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D484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F334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B84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房地产经纪机构注销备案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AD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89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841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《房地产经纪管理办法》</w:t>
            </w:r>
          </w:p>
        </w:tc>
      </w:tr>
      <w:tr w14:paraId="29EF7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88DF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941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A7AE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房地产经纪机构分支机构备案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B76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房地产经纪机构分支机构设立备案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A2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7C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95B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《房地产经纪管理办法》</w:t>
            </w:r>
          </w:p>
        </w:tc>
      </w:tr>
      <w:tr w14:paraId="4A6D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9388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C609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B7BF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5B4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房地产经纪机构分支机构变更备案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69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49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BE3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《房地产经纪管理办法》</w:t>
            </w:r>
          </w:p>
        </w:tc>
      </w:tr>
      <w:tr w14:paraId="566D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A20D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4AD2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678C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DD9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房地产经纪机构分支机构注销备案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DC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E0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4D1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《房地产经纪管理办法》</w:t>
            </w:r>
          </w:p>
        </w:tc>
      </w:tr>
      <w:tr w14:paraId="2DAE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55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DD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3C0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房地产开发项目手册备案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D30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7A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13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30B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《城市房地产开发经营管理条例》</w:t>
            </w:r>
          </w:p>
        </w:tc>
      </w:tr>
      <w:tr w14:paraId="2063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0D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33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CCF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房地产开发项目转让备案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454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C6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A7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545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《城市房地产开发经营管理条例》</w:t>
            </w:r>
          </w:p>
        </w:tc>
      </w:tr>
      <w:tr w14:paraId="5CD6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43A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739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F5AE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房屋交易合同网签备案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F04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商品房预售合同备案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90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D7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876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《中华人民共和国城市房地产管理法》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《城市商品房预售管理办法》</w:t>
            </w:r>
          </w:p>
        </w:tc>
      </w:tr>
      <w:tr w14:paraId="56A9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CB1E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BB63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18B4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C80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存量房合同备案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F3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A4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6AD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《住房城乡建设部关于进一步规范和加强网签备案工作的指导意见》（建房〔</w:t>
            </w:r>
            <w:r>
              <w:rPr>
                <w:rStyle w:val="37"/>
                <w:rFonts w:eastAsia="宋体"/>
                <w:lang w:val="en-US" w:eastAsia="zh-CN" w:bidi="ar"/>
              </w:rPr>
              <w:t>2018</w:t>
            </w:r>
            <w:r>
              <w:rPr>
                <w:rStyle w:val="38"/>
                <w:lang w:val="en-US" w:eastAsia="zh-CN" w:bidi="ar"/>
              </w:rPr>
              <w:t>〕</w:t>
            </w:r>
            <w:r>
              <w:rPr>
                <w:rStyle w:val="37"/>
                <w:rFonts w:eastAsia="宋体"/>
                <w:lang w:val="en-US" w:eastAsia="zh-CN" w:bidi="ar"/>
              </w:rPr>
              <w:t>128</w:t>
            </w:r>
            <w:r>
              <w:rPr>
                <w:rStyle w:val="38"/>
                <w:lang w:val="en-US" w:eastAsia="zh-CN" w:bidi="ar"/>
              </w:rPr>
              <w:t>号）</w:t>
            </w:r>
            <w:r>
              <w:rPr>
                <w:rStyle w:val="38"/>
                <w:lang w:val="en-US" w:eastAsia="zh-CN" w:bidi="ar"/>
              </w:rPr>
              <w:br w:type="textWrapping"/>
            </w:r>
            <w:r>
              <w:rPr>
                <w:rStyle w:val="38"/>
                <w:lang w:val="en-US" w:eastAsia="zh-CN" w:bidi="ar"/>
              </w:rPr>
              <w:t>《住房城乡建设部等部门关于加强房地产中介管理促进行业健康发展的意见》（建房〔</w:t>
            </w:r>
            <w:r>
              <w:rPr>
                <w:rStyle w:val="37"/>
                <w:rFonts w:eastAsia="宋体"/>
                <w:lang w:val="en-US" w:eastAsia="zh-CN" w:bidi="ar"/>
              </w:rPr>
              <w:t>2016</w:t>
            </w:r>
            <w:r>
              <w:rPr>
                <w:rStyle w:val="38"/>
                <w:lang w:val="en-US" w:eastAsia="zh-CN" w:bidi="ar"/>
              </w:rPr>
              <w:t>〕</w:t>
            </w:r>
            <w:r>
              <w:rPr>
                <w:rStyle w:val="37"/>
                <w:rFonts w:eastAsia="宋体"/>
                <w:lang w:val="en-US" w:eastAsia="zh-CN" w:bidi="ar"/>
              </w:rPr>
              <w:t>168</w:t>
            </w:r>
            <w:r>
              <w:rPr>
                <w:rStyle w:val="38"/>
                <w:lang w:val="en-US" w:eastAsia="zh-CN" w:bidi="ar"/>
              </w:rPr>
              <w:t>号）</w:t>
            </w:r>
          </w:p>
        </w:tc>
      </w:tr>
      <w:tr w14:paraId="254B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4BC0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CAD9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A3BF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DE5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抵押合同备案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39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E5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3A5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《城市房地产抵押管理办法》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《住房城乡建设部关于进一步规范和加强房屋网签备案工作的指导意见》（建房〔</w:t>
            </w:r>
            <w:r>
              <w:rPr>
                <w:rStyle w:val="37"/>
                <w:rFonts w:eastAsia="宋体"/>
                <w:lang w:val="en-US" w:eastAsia="zh-CN" w:bidi="ar"/>
              </w:rPr>
              <w:t>2018</w:t>
            </w:r>
            <w:r>
              <w:rPr>
                <w:rStyle w:val="38"/>
                <w:lang w:val="en-US" w:eastAsia="zh-CN" w:bidi="ar"/>
              </w:rPr>
              <w:t>〕</w:t>
            </w:r>
            <w:r>
              <w:rPr>
                <w:rStyle w:val="37"/>
                <w:rFonts w:eastAsia="宋体"/>
                <w:lang w:val="en-US" w:eastAsia="zh-CN" w:bidi="ar"/>
              </w:rPr>
              <w:t>128</w:t>
            </w:r>
            <w:r>
              <w:rPr>
                <w:rStyle w:val="38"/>
                <w:lang w:val="en-US" w:eastAsia="zh-CN" w:bidi="ar"/>
              </w:rPr>
              <w:t>号）</w:t>
            </w:r>
          </w:p>
        </w:tc>
      </w:tr>
      <w:tr w14:paraId="34F5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0E38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32BE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9F86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B82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租赁合同备案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94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44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817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《中华人民共和国城市房地产管理法》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《商品房屋租赁管理办法》</w:t>
            </w:r>
          </w:p>
        </w:tc>
      </w:tr>
      <w:tr w14:paraId="7A99D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5EBA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557F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DF2E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27A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商品房现房销售合同备案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D6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953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69B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《商品房销售管理办法》</w:t>
            </w:r>
          </w:p>
        </w:tc>
      </w:tr>
      <w:tr w14:paraId="2F41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16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52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09D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住宅专项维修资金使用方案备案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FFE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159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51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9B3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《住宅专项维修资金管理办法》</w:t>
            </w:r>
          </w:p>
        </w:tc>
      </w:tr>
      <w:tr w14:paraId="7DFF6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0D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A0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90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物业管理区域备案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128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9B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AE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E7B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《黑龙江省住宅物业管理条例》</w:t>
            </w:r>
          </w:p>
        </w:tc>
      </w:tr>
      <w:tr w14:paraId="63BF1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0B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39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9B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业主委员会备案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547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EA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0C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乡镇人民政府或街道办事处</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008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《黑龙江省住宅物业管理条例》</w:t>
            </w:r>
          </w:p>
        </w:tc>
      </w:tr>
      <w:tr w14:paraId="12CF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AD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CBE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FC5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物业承接备案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ADB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3CE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D7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住房城乡建设部门（城市管理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AE1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《黑龙江省住宅物业管理条例》</w:t>
            </w:r>
          </w:p>
        </w:tc>
      </w:tr>
      <w:tr w14:paraId="2ACEF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99B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4B8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2A6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物业合同备案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0C8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物业合同订立备案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76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7C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住房城乡建设部门（城市管理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66C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《黑龙江省住宅物业管理条例》</w:t>
            </w:r>
          </w:p>
        </w:tc>
      </w:tr>
      <w:tr w14:paraId="4B17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6D97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0DA0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8FD6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C6F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物业合同变更备案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CF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A7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住房城乡建设部门（城市管理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8BF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《黑龙江省住宅物业管理条例》</w:t>
            </w:r>
          </w:p>
        </w:tc>
      </w:tr>
      <w:tr w14:paraId="7BCE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18F8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12D3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465F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1FD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物业合同解除备案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848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BC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住房城乡建设部门（城市管理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E01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《黑龙江省住宅物业管理条例》</w:t>
            </w:r>
          </w:p>
        </w:tc>
      </w:tr>
      <w:tr w14:paraId="7043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AA1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C2E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7CA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前期物业招标备案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5F6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物业招标公告（投标邀请书）备案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D3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F93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住房城乡建设部门（城市管理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7B4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《建设部关于印发〈前期物业管理招标投标管理暂行办法〉的通知》（建住房〔</w:t>
            </w:r>
            <w:r>
              <w:rPr>
                <w:rStyle w:val="37"/>
                <w:rFonts w:eastAsia="宋体"/>
                <w:lang w:val="en-US" w:eastAsia="zh-CN" w:bidi="ar"/>
              </w:rPr>
              <w:t>2003</w:t>
            </w:r>
            <w:r>
              <w:rPr>
                <w:rStyle w:val="38"/>
                <w:lang w:val="en-US" w:eastAsia="zh-CN" w:bidi="ar"/>
              </w:rPr>
              <w:t>〕</w:t>
            </w:r>
            <w:r>
              <w:rPr>
                <w:rStyle w:val="37"/>
                <w:rFonts w:eastAsia="宋体"/>
                <w:lang w:val="en-US" w:eastAsia="zh-CN" w:bidi="ar"/>
              </w:rPr>
              <w:t>130</w:t>
            </w:r>
            <w:r>
              <w:rPr>
                <w:rStyle w:val="38"/>
                <w:lang w:val="en-US" w:eastAsia="zh-CN" w:bidi="ar"/>
              </w:rPr>
              <w:t>号）</w:t>
            </w:r>
          </w:p>
        </w:tc>
      </w:tr>
      <w:tr w14:paraId="1E4DB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DBC2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830E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B187A">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50F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物业中标备案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43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4D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住房城乡建设部门（城市管理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563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《建设部关于印发〈前期物业管理招标投标管理暂行办法〉的通知》（建住房〔</w:t>
            </w:r>
            <w:r>
              <w:rPr>
                <w:rStyle w:val="37"/>
                <w:rFonts w:eastAsia="宋体"/>
                <w:lang w:val="en-US" w:eastAsia="zh-CN" w:bidi="ar"/>
              </w:rPr>
              <w:t>2003</w:t>
            </w:r>
            <w:r>
              <w:rPr>
                <w:rStyle w:val="38"/>
                <w:lang w:val="en-US" w:eastAsia="zh-CN" w:bidi="ar"/>
              </w:rPr>
              <w:t>〕</w:t>
            </w:r>
            <w:r>
              <w:rPr>
                <w:rStyle w:val="37"/>
                <w:rFonts w:eastAsia="宋体"/>
                <w:lang w:val="en-US" w:eastAsia="zh-CN" w:bidi="ar"/>
              </w:rPr>
              <w:t>130</w:t>
            </w:r>
            <w:r>
              <w:rPr>
                <w:rStyle w:val="38"/>
                <w:lang w:val="en-US" w:eastAsia="zh-CN" w:bidi="ar"/>
              </w:rPr>
              <w:t>号）</w:t>
            </w:r>
          </w:p>
        </w:tc>
      </w:tr>
      <w:tr w14:paraId="57AB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FFE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0B0C4C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30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老旧运输船舶备案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27F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购置或者光租外国籍四、五类船舶备案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89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FA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C2E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《老旧运输船舶管理规定》</w:t>
            </w:r>
          </w:p>
        </w:tc>
      </w:tr>
      <w:tr w14:paraId="4C49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D3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50F28A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16B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公路工程工地试验室备案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51C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92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62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CF1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《公路水运工程质量检测管理办法》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《交通运输部办公厅关于进一步加强公路水运工程工地试验室管理工作的意见》（厅质监字〔</w:t>
            </w:r>
            <w:r>
              <w:rPr>
                <w:rStyle w:val="37"/>
                <w:rFonts w:eastAsia="宋体"/>
                <w:lang w:val="en-US" w:eastAsia="zh-CN" w:bidi="ar"/>
              </w:rPr>
              <w:t>2009</w:t>
            </w:r>
            <w:r>
              <w:rPr>
                <w:rStyle w:val="38"/>
                <w:lang w:val="en-US" w:eastAsia="zh-CN" w:bidi="ar"/>
              </w:rPr>
              <w:t>〕</w:t>
            </w:r>
            <w:r>
              <w:rPr>
                <w:rStyle w:val="37"/>
                <w:rFonts w:eastAsia="宋体"/>
                <w:lang w:val="en-US" w:eastAsia="zh-CN" w:bidi="ar"/>
              </w:rPr>
              <w:t>183</w:t>
            </w:r>
            <w:r>
              <w:rPr>
                <w:rStyle w:val="38"/>
                <w:lang w:val="en-US" w:eastAsia="zh-CN" w:bidi="ar"/>
              </w:rPr>
              <w:t>号）</w:t>
            </w:r>
          </w:p>
        </w:tc>
      </w:tr>
      <w:tr w14:paraId="5CB6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66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108730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7FA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船舶管理协议备案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422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82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E7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500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《国内水路运输辅助业管理规定》</w:t>
            </w:r>
          </w:p>
        </w:tc>
      </w:tr>
      <w:tr w14:paraId="2A08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03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6BDAAD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BB9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经营港口理货业务备案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04D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9E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AF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7BB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《中华人民共和国港口法》</w:t>
            </w:r>
          </w:p>
        </w:tc>
      </w:tr>
      <w:tr w14:paraId="19640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7F0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674C69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F6F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危险货物港口经营人安全评价报告以及落实情况备案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EAE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92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9B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739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《港口危险货物安全管理规定》</w:t>
            </w:r>
          </w:p>
        </w:tc>
      </w:tr>
      <w:tr w14:paraId="7386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0B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5AFC8A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43C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危险货物港口经营人对储存剧毒化学品以及储存数量构成重大危险源的其他危险货物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957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87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86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17F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《港口危险货物安全管理规定》</w:t>
            </w:r>
          </w:p>
        </w:tc>
      </w:tr>
      <w:tr w14:paraId="18B1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E7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789FE1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3AF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危险货物港口经营人重大危险源及有关安全措施、应急措施备案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C2CA">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CD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05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6CE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《港口危险货物安全管理规定》</w:t>
            </w:r>
          </w:p>
        </w:tc>
      </w:tr>
      <w:tr w14:paraId="4986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54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4DAF18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EAC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危险货物港口经营人应急预案及其修订情况备案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7D4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8E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A9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979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《港口危险货物安全管理规定》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《港口经营管理规定》</w:t>
            </w:r>
          </w:p>
        </w:tc>
      </w:tr>
      <w:tr w14:paraId="70CA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E6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1BD2BE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4F4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从事船舶港口服务、港口设施设备和机械租赁维修、港口理货业务备案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E5CA">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87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CB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77B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《港口经营管理规定》</w:t>
            </w:r>
          </w:p>
        </w:tc>
      </w:tr>
      <w:tr w14:paraId="6FEB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37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6A1E950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002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港口经营人变更或者改造固定经营设施备案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36D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8B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7F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D91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《港口经营管理规定》</w:t>
            </w:r>
          </w:p>
        </w:tc>
      </w:tr>
      <w:tr w14:paraId="38A5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32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5346E7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7A2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港口经营人变更企业法定代表人或者办公地址备案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366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96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F7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366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《港口经营管理规定》</w:t>
            </w:r>
          </w:p>
        </w:tc>
      </w:tr>
      <w:tr w14:paraId="21A2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F3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2CABEB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294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运营企业配备城市公共汽电车车辆备案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EC9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67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4C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636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《城市公共汽车和电车客运管理规定》</w:t>
            </w:r>
          </w:p>
        </w:tc>
      </w:tr>
      <w:tr w14:paraId="1D813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3A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2DC996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DA7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运营企业对城市公共汽电车客运驾驶员、乘务员相关培训、考核情况备案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21D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39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AC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77F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《城市公共汽车和电车客运管理规定》</w:t>
            </w:r>
          </w:p>
        </w:tc>
      </w:tr>
      <w:tr w14:paraId="0EB9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57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6ED139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40A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运营企业行车作业计划备案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9A0A">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84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CB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491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《城市公共汽车和电车客运管理规定》</w:t>
            </w:r>
          </w:p>
        </w:tc>
      </w:tr>
      <w:tr w14:paraId="6AB2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14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234B35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E0C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道路运输企业新建或者变更监控平台备案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DDE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29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05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003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《道路运输车辆动态监督管理办法》</w:t>
            </w:r>
          </w:p>
        </w:tc>
      </w:tr>
      <w:tr w14:paraId="692F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349AF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694" w:type="dxa"/>
            <w:tcBorders>
              <w:top w:val="single" w:color="000000" w:sz="4" w:space="0"/>
              <w:left w:val="single" w:color="000000" w:sz="4" w:space="0"/>
              <w:bottom w:val="single" w:color="auto" w:sz="4" w:space="0"/>
              <w:right w:val="single" w:color="000000" w:sz="4" w:space="0"/>
            </w:tcBorders>
            <w:shd w:val="clear" w:color="auto" w:fill="auto"/>
            <w:vAlign w:val="center"/>
          </w:tcPr>
          <w:p w14:paraId="1B501C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auto" w:sz="4" w:space="0"/>
              <w:right w:val="single" w:color="000000" w:sz="4" w:space="0"/>
            </w:tcBorders>
            <w:shd w:val="clear" w:color="auto" w:fill="auto"/>
            <w:vAlign w:val="center"/>
          </w:tcPr>
          <w:p w14:paraId="6AA8785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权限内从事汽车租赁经营备案</w:t>
            </w:r>
          </w:p>
        </w:tc>
        <w:tc>
          <w:tcPr>
            <w:tcW w:w="3776" w:type="dxa"/>
            <w:tcBorders>
              <w:top w:val="single" w:color="000000" w:sz="4" w:space="0"/>
              <w:left w:val="single" w:color="000000" w:sz="4" w:space="0"/>
              <w:bottom w:val="single" w:color="auto" w:sz="4" w:space="0"/>
              <w:right w:val="single" w:color="000000" w:sz="4" w:space="0"/>
            </w:tcBorders>
            <w:shd w:val="clear" w:color="auto" w:fill="auto"/>
            <w:vAlign w:val="center"/>
          </w:tcPr>
          <w:p w14:paraId="0BC71AC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auto" w:sz="4" w:space="0"/>
              <w:right w:val="single" w:color="000000" w:sz="4" w:space="0"/>
            </w:tcBorders>
            <w:shd w:val="clear" w:color="auto" w:fill="auto"/>
            <w:vAlign w:val="center"/>
          </w:tcPr>
          <w:p w14:paraId="5E461D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auto" w:sz="4" w:space="0"/>
              <w:right w:val="single" w:color="000000" w:sz="4" w:space="0"/>
            </w:tcBorders>
            <w:shd w:val="clear" w:color="auto" w:fill="auto"/>
            <w:vAlign w:val="center"/>
          </w:tcPr>
          <w:p w14:paraId="0BF6C4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auto" w:sz="4" w:space="0"/>
              <w:right w:val="single" w:color="000000" w:sz="4" w:space="0"/>
            </w:tcBorders>
            <w:shd w:val="clear" w:color="auto" w:fill="auto"/>
            <w:vAlign w:val="center"/>
          </w:tcPr>
          <w:p w14:paraId="02D4A92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《黑龙江省道路运输管理条例》</w:t>
            </w:r>
          </w:p>
        </w:tc>
      </w:tr>
      <w:tr w14:paraId="00CF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000000" w:sz="4" w:space="0"/>
            </w:tcBorders>
            <w:shd w:val="clear" w:color="auto" w:fill="auto"/>
            <w:vAlign w:val="center"/>
          </w:tcPr>
          <w:p w14:paraId="76147C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1694" w:type="dxa"/>
            <w:tcBorders>
              <w:top w:val="single" w:color="auto" w:sz="4" w:space="0"/>
              <w:left w:val="single" w:color="000000" w:sz="4" w:space="0"/>
              <w:bottom w:val="single" w:color="auto" w:sz="4" w:space="0"/>
              <w:right w:val="single" w:color="000000" w:sz="4" w:space="0"/>
            </w:tcBorders>
            <w:shd w:val="clear" w:color="auto" w:fill="auto"/>
            <w:vAlign w:val="center"/>
          </w:tcPr>
          <w:p w14:paraId="787E41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auto" w:sz="4" w:space="0"/>
              <w:left w:val="single" w:color="000000" w:sz="4" w:space="0"/>
              <w:bottom w:val="single" w:color="auto" w:sz="4" w:space="0"/>
              <w:right w:val="single" w:color="000000" w:sz="4" w:space="0"/>
            </w:tcBorders>
            <w:shd w:val="clear" w:color="auto" w:fill="auto"/>
            <w:vAlign w:val="center"/>
          </w:tcPr>
          <w:p w14:paraId="206E46C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省际包车客运备案</w:t>
            </w:r>
          </w:p>
        </w:tc>
        <w:tc>
          <w:tcPr>
            <w:tcW w:w="3776" w:type="dxa"/>
            <w:tcBorders>
              <w:top w:val="single" w:color="auto" w:sz="4" w:space="0"/>
              <w:left w:val="single" w:color="000000" w:sz="4" w:space="0"/>
              <w:bottom w:val="single" w:color="auto" w:sz="4" w:space="0"/>
              <w:right w:val="single" w:color="000000" w:sz="4" w:space="0"/>
            </w:tcBorders>
            <w:shd w:val="clear" w:color="auto" w:fill="auto"/>
            <w:vAlign w:val="center"/>
          </w:tcPr>
          <w:p w14:paraId="37C90BE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auto" w:sz="4" w:space="0"/>
              <w:left w:val="single" w:color="000000" w:sz="4" w:space="0"/>
              <w:bottom w:val="single" w:color="auto" w:sz="4" w:space="0"/>
              <w:right w:val="single" w:color="000000" w:sz="4" w:space="0"/>
            </w:tcBorders>
            <w:shd w:val="clear" w:color="auto" w:fill="auto"/>
            <w:vAlign w:val="center"/>
          </w:tcPr>
          <w:p w14:paraId="74F08B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auto" w:sz="4" w:space="0"/>
              <w:left w:val="single" w:color="000000" w:sz="4" w:space="0"/>
              <w:bottom w:val="single" w:color="auto" w:sz="4" w:space="0"/>
              <w:right w:val="single" w:color="000000" w:sz="4" w:space="0"/>
            </w:tcBorders>
            <w:shd w:val="clear" w:color="auto" w:fill="auto"/>
            <w:vAlign w:val="center"/>
          </w:tcPr>
          <w:p w14:paraId="148D5B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auto" w:sz="4" w:space="0"/>
              <w:left w:val="single" w:color="000000" w:sz="4" w:space="0"/>
              <w:bottom w:val="single" w:color="auto" w:sz="4" w:space="0"/>
              <w:right w:val="single" w:color="auto" w:sz="4" w:space="0"/>
            </w:tcBorders>
            <w:shd w:val="clear" w:color="auto" w:fill="auto"/>
            <w:vAlign w:val="center"/>
          </w:tcPr>
          <w:p w14:paraId="1CCD715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《道路旅客运输及客运站管理规定》</w:t>
            </w:r>
          </w:p>
        </w:tc>
      </w:tr>
      <w:tr w14:paraId="13DF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14:paraId="4BB74A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694" w:type="dxa"/>
            <w:tcBorders>
              <w:top w:val="single" w:color="auto" w:sz="4" w:space="0"/>
              <w:left w:val="single" w:color="000000" w:sz="4" w:space="0"/>
              <w:bottom w:val="nil"/>
              <w:right w:val="single" w:color="000000" w:sz="4" w:space="0"/>
            </w:tcBorders>
            <w:shd w:val="clear" w:color="auto" w:fill="auto"/>
            <w:vAlign w:val="center"/>
          </w:tcPr>
          <w:p w14:paraId="7F5C42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auto" w:sz="4" w:space="0"/>
              <w:left w:val="single" w:color="000000" w:sz="4" w:space="0"/>
              <w:bottom w:val="single" w:color="000000" w:sz="4" w:space="0"/>
              <w:right w:val="single" w:color="000000" w:sz="4" w:space="0"/>
            </w:tcBorders>
            <w:shd w:val="clear" w:color="auto" w:fill="auto"/>
            <w:vAlign w:val="center"/>
          </w:tcPr>
          <w:p w14:paraId="03FD971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定制客运备案</w:t>
            </w:r>
          </w:p>
        </w:tc>
        <w:tc>
          <w:tcPr>
            <w:tcW w:w="3776" w:type="dxa"/>
            <w:tcBorders>
              <w:top w:val="single" w:color="auto" w:sz="4" w:space="0"/>
              <w:left w:val="single" w:color="000000" w:sz="4" w:space="0"/>
              <w:bottom w:val="single" w:color="000000" w:sz="4" w:space="0"/>
              <w:right w:val="single" w:color="000000" w:sz="4" w:space="0"/>
            </w:tcBorders>
            <w:shd w:val="clear" w:color="auto" w:fill="auto"/>
            <w:vAlign w:val="center"/>
          </w:tcPr>
          <w:p w14:paraId="6A70DE3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auto" w:sz="4" w:space="0"/>
              <w:left w:val="single" w:color="000000" w:sz="4" w:space="0"/>
              <w:bottom w:val="single" w:color="000000" w:sz="4" w:space="0"/>
              <w:right w:val="single" w:color="000000" w:sz="4" w:space="0"/>
            </w:tcBorders>
            <w:shd w:val="clear" w:color="auto" w:fill="auto"/>
            <w:vAlign w:val="center"/>
          </w:tcPr>
          <w:p w14:paraId="538E0B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auto" w:sz="4" w:space="0"/>
              <w:left w:val="single" w:color="000000" w:sz="4" w:space="0"/>
              <w:bottom w:val="single" w:color="000000" w:sz="4" w:space="0"/>
              <w:right w:val="single" w:color="000000" w:sz="4" w:space="0"/>
            </w:tcBorders>
            <w:shd w:val="clear" w:color="auto" w:fill="auto"/>
            <w:vAlign w:val="center"/>
          </w:tcPr>
          <w:p w14:paraId="71023D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auto" w:sz="4" w:space="0"/>
              <w:left w:val="single" w:color="000000" w:sz="4" w:space="0"/>
              <w:bottom w:val="single" w:color="000000" w:sz="4" w:space="0"/>
              <w:right w:val="single" w:color="000000" w:sz="4" w:space="0"/>
            </w:tcBorders>
            <w:shd w:val="clear" w:color="auto" w:fill="auto"/>
            <w:vAlign w:val="center"/>
          </w:tcPr>
          <w:p w14:paraId="5675F5B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《道路旅客运输及客运站管理规定》</w:t>
            </w:r>
          </w:p>
        </w:tc>
      </w:tr>
      <w:tr w14:paraId="334D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C6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0A5B066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B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班车客运起讫地客运站点、途经路线、车辆号牌备案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B0B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2B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7F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4E1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《道路旅客运输及客运站管理规定》</w:t>
            </w:r>
          </w:p>
        </w:tc>
      </w:tr>
      <w:tr w14:paraId="393A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7A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6CA0A0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5F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班车变更起讫地客运站点、途经路线备案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EDC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3E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A7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A14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《道路旅客运输及客运站管理规定》</w:t>
            </w:r>
          </w:p>
        </w:tc>
      </w:tr>
      <w:tr w14:paraId="6F39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82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2412B5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C27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道路客运经营者设立分公司备案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85F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10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13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0F2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《道路旅客运输及客运站管理规定》</w:t>
            </w:r>
          </w:p>
        </w:tc>
      </w:tr>
      <w:tr w14:paraId="7FD48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3C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7A6725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34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小微型客车租赁经营备案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C44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32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C5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871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《小微型客车租赁经营服务管理办法》</w:t>
            </w:r>
          </w:p>
        </w:tc>
      </w:tr>
      <w:tr w14:paraId="2491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F08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2E54D1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A04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小微型客车租赁经营事项发生变更、暂停或终止经营、暂停或终止分时租赁备案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689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2C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B4E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00F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《小微型客车租赁经营服务管理办法》</w:t>
            </w:r>
          </w:p>
        </w:tc>
      </w:tr>
      <w:tr w14:paraId="215C5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BA9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1694" w:type="dxa"/>
            <w:vMerge w:val="restart"/>
            <w:tcBorders>
              <w:top w:val="single" w:color="000000" w:sz="4" w:space="0"/>
              <w:left w:val="single" w:color="000000" w:sz="4" w:space="0"/>
              <w:bottom w:val="nil"/>
              <w:right w:val="single" w:color="000000" w:sz="4" w:space="0"/>
            </w:tcBorders>
            <w:shd w:val="clear" w:color="auto" w:fill="auto"/>
            <w:vAlign w:val="center"/>
          </w:tcPr>
          <w:p w14:paraId="5BF1F2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5BC6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机动车维修经营备案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80B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申请机动车维修经营备案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7C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2F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DD1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《中华人民共和国道路运输条例》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《机动车维修管理规定》</w:t>
            </w:r>
          </w:p>
        </w:tc>
      </w:tr>
      <w:tr w14:paraId="0FCD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1858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nil"/>
              <w:right w:val="single" w:color="000000" w:sz="4" w:space="0"/>
            </w:tcBorders>
            <w:shd w:val="clear" w:color="auto" w:fill="auto"/>
            <w:vAlign w:val="center"/>
          </w:tcPr>
          <w:p w14:paraId="2F7FB87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56C0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CA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变更机动车维修经营事项备案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EF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10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554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《机动车维修管理规定》</w:t>
            </w:r>
          </w:p>
        </w:tc>
      </w:tr>
      <w:tr w14:paraId="1825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28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038724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56F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机动车维修连锁经营服务备案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0F3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3F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F0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CA7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《机动车维修管理规定》</w:t>
            </w:r>
          </w:p>
        </w:tc>
      </w:tr>
      <w:tr w14:paraId="22AD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3C1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B63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7C7A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机动车驾驶员培训经营备案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EB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申请机动车驾驶员培训经营备案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4F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AE0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08E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《中华人民共和国道路运输条例》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《机动车驾驶员培训管理规定》</w:t>
            </w:r>
          </w:p>
        </w:tc>
      </w:tr>
      <w:tr w14:paraId="79763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C6B5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025C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431B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63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机动车驾驶员培训教练场经营备案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E57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71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883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《机动车驾驶员培训管理规定》</w:t>
            </w:r>
          </w:p>
        </w:tc>
      </w:tr>
      <w:tr w14:paraId="39E8D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40F6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0618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77C7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F30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道路运输驾驶员从业资格培训备案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5E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36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DB2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《机动车驾驶员培训管理规定》</w:t>
            </w:r>
          </w:p>
        </w:tc>
      </w:tr>
      <w:tr w14:paraId="45AC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182B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19E8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C486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631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变更机动车驾驶员培训机构事项备案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3A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D9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E2C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《中华人民共和国道路运输条例》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《机动车驾驶员培训管理规定》</w:t>
            </w:r>
          </w:p>
        </w:tc>
      </w:tr>
      <w:tr w14:paraId="0801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17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50300B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05E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道路货物运输站（场）经营备案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12B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C3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99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49D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《中华人民共和国道路运输条例》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《道路货物运输及站场管理规定》</w:t>
            </w:r>
          </w:p>
        </w:tc>
      </w:tr>
      <w:tr w14:paraId="20F09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E3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327212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3DE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客运站经营者设立停靠点备案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154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5E7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89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3A2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《道路旅客运输及客运站管理规定》</w:t>
            </w:r>
          </w:p>
        </w:tc>
      </w:tr>
      <w:tr w14:paraId="479C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E2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5D3F3D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D3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货运代理（代办）等货运相关服务备案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655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97A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F9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604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《道路货物运输及站场管理规定》</w:t>
            </w:r>
          </w:p>
        </w:tc>
      </w:tr>
      <w:tr w14:paraId="6CF44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A5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67B1BB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03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道路货物运输经营者变更名称、地址备案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80C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EBE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38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9DE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《道路货物运输及站场管理规定》</w:t>
            </w:r>
          </w:p>
        </w:tc>
      </w:tr>
      <w:tr w14:paraId="337C7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44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F8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DE6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水利工程建设项目专项验收成果文件备案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EEE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44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74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A31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《水利工程建设项目验收管理规定》</w:t>
            </w:r>
          </w:p>
        </w:tc>
      </w:tr>
      <w:tr w14:paraId="6C14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41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D4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FE8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水利工程开工情况备案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207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36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BF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766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《水利工程建设项目管理规定（试行）》</w:t>
            </w:r>
          </w:p>
        </w:tc>
      </w:tr>
      <w:tr w14:paraId="78F5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27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5F3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7C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水利工程建设项目法人验收工作计划、法人验收鉴定书备案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476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7AF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BD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9B2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《水利工程建设项目验收管理规定》</w:t>
            </w:r>
          </w:p>
        </w:tc>
      </w:tr>
      <w:tr w14:paraId="5D32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1B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49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2DE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水利工程质量终身责任承诺书备案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FCD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47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73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A66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《水利部关于印发〈水利工程责任单位责任人质量终身责任追究管理办法（试行）〉的通知》（水监督〔</w:t>
            </w:r>
            <w:r>
              <w:rPr>
                <w:rStyle w:val="37"/>
                <w:rFonts w:eastAsia="宋体"/>
                <w:lang w:val="en-US" w:eastAsia="zh-CN" w:bidi="ar"/>
              </w:rPr>
              <w:t>2021</w:t>
            </w:r>
            <w:r>
              <w:rPr>
                <w:rStyle w:val="38"/>
                <w:lang w:val="en-US" w:eastAsia="zh-CN" w:bidi="ar"/>
              </w:rPr>
              <w:t>〕</w:t>
            </w:r>
            <w:r>
              <w:rPr>
                <w:rStyle w:val="37"/>
                <w:rFonts w:eastAsia="宋体"/>
                <w:lang w:val="en-US" w:eastAsia="zh-CN" w:bidi="ar"/>
              </w:rPr>
              <w:t>335</w:t>
            </w:r>
            <w:r>
              <w:rPr>
                <w:rStyle w:val="38"/>
                <w:lang w:val="en-US" w:eastAsia="zh-CN" w:bidi="ar"/>
              </w:rPr>
              <w:t>号）</w:t>
            </w:r>
          </w:p>
        </w:tc>
      </w:tr>
      <w:tr w14:paraId="44E57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420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4E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E69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水利工程建设项目招标投标备案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F81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4A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718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387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《水利工程建设项目招标投标管理规定》</w:t>
            </w:r>
          </w:p>
        </w:tc>
      </w:tr>
      <w:tr w14:paraId="2BC71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A5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58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0C2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河道管理范围内建设项目施工安排备案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6E4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77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B2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6FF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《河道管理范围内建设项目管理的有关规定》</w:t>
            </w:r>
          </w:p>
        </w:tc>
      </w:tr>
      <w:tr w14:paraId="2048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A7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F7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450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水利工程拆除和爆破工程备案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7DE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E1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97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305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《水利工程建设安全生产管理规定》</w:t>
            </w:r>
          </w:p>
        </w:tc>
      </w:tr>
      <w:tr w14:paraId="27A2B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6C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9C0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6AD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水利工程建设项目安全生产措施方案备案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8CF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23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9A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B12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《水利工程建设安全生产管理规定》</w:t>
            </w:r>
          </w:p>
        </w:tc>
      </w:tr>
      <w:tr w14:paraId="3947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11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D7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9DA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生产建设项目水土保持设施自主验收备案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CFC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C0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52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4D4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《生产建设项目水土保持方案管理办法》</w:t>
            </w:r>
          </w:p>
        </w:tc>
      </w:tr>
      <w:tr w14:paraId="1954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4C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BC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0B2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种子生产经营者在种子生产经营许可证载明有效区域设立分支机构备案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14E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85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64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农业农村部门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249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《农作物种子生产经营许可管理办法》</w:t>
            </w:r>
          </w:p>
        </w:tc>
      </w:tr>
      <w:tr w14:paraId="5EE3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3E2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ED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671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专门经营不再分装的包装种子或者受具有种子生产经营许可证的企业书面委托代销其种子备案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E21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A7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CB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农业农村部门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D74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《农作物种子生产经营许可管理办法》</w:t>
            </w:r>
          </w:p>
        </w:tc>
      </w:tr>
      <w:tr w14:paraId="4A47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F0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47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32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受具有种子生产经营许可证的企业书面委托生产其种子备案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392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D5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092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农业农村部门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8C8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《农作物种子生产经营许可管理办法》</w:t>
            </w:r>
          </w:p>
        </w:tc>
      </w:tr>
      <w:tr w14:paraId="3868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10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06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0E3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仅从事食用菌菌种栽培种经营个人和单位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5BF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90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82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农业农村部门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148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《食用菌菌种管理办法》</w:t>
            </w:r>
          </w:p>
        </w:tc>
      </w:tr>
      <w:tr w14:paraId="23470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2B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62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862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畜禽养殖场备案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695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95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3A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农业农村部门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177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《中华人民共和国畜牧法》</w:t>
            </w:r>
          </w:p>
        </w:tc>
      </w:tr>
      <w:tr w14:paraId="4EAD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21B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ED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957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执业兽医备案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860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25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40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农业农村部门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1EA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《执业兽医和乡村兽医管理办法》《农业农村部办公厅关于做好取消执业兽医注册等</w:t>
            </w:r>
            <w:r>
              <w:rPr>
                <w:rStyle w:val="37"/>
                <w:rFonts w:eastAsia="宋体"/>
                <w:lang w:val="en-US" w:eastAsia="zh-CN" w:bidi="ar"/>
              </w:rPr>
              <w:t>2</w:t>
            </w:r>
            <w:r>
              <w:rPr>
                <w:rStyle w:val="38"/>
                <w:lang w:val="en-US" w:eastAsia="zh-CN" w:bidi="ar"/>
              </w:rPr>
              <w:t>项行政许可后续工作的通知》（农办牧〔</w:t>
            </w:r>
            <w:r>
              <w:rPr>
                <w:rStyle w:val="37"/>
                <w:rFonts w:eastAsia="宋体"/>
                <w:lang w:val="en-US" w:eastAsia="zh-CN" w:bidi="ar"/>
              </w:rPr>
              <w:t>2021</w:t>
            </w:r>
            <w:r>
              <w:rPr>
                <w:rStyle w:val="38"/>
                <w:lang w:val="en-US" w:eastAsia="zh-CN" w:bidi="ar"/>
              </w:rPr>
              <w:t>〕</w:t>
            </w:r>
            <w:r>
              <w:rPr>
                <w:rStyle w:val="37"/>
                <w:rFonts w:eastAsia="宋体"/>
                <w:lang w:val="en-US" w:eastAsia="zh-CN" w:bidi="ar"/>
              </w:rPr>
              <w:t>22</w:t>
            </w:r>
            <w:r>
              <w:rPr>
                <w:rStyle w:val="38"/>
                <w:lang w:val="en-US" w:eastAsia="zh-CN" w:bidi="ar"/>
              </w:rPr>
              <w:t>号）</w:t>
            </w:r>
          </w:p>
        </w:tc>
      </w:tr>
      <w:tr w14:paraId="3F5A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7B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C2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59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取得农药经营许可证的农药经营者设立分支机构备案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6CC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87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66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农业农村部门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62F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《农药管理条例》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《农药经营许可管理办法》</w:t>
            </w:r>
          </w:p>
        </w:tc>
      </w:tr>
      <w:tr w14:paraId="7861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3DE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E4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4DC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受污染耕地修复备案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44F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78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82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农业农村部门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CB3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《中华人民共和国土壤污染防治法》</w:t>
            </w:r>
          </w:p>
        </w:tc>
      </w:tr>
      <w:tr w14:paraId="7FB6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4E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1D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区工业和信息化局</w:t>
            </w:r>
          </w:p>
        </w:tc>
        <w:tc>
          <w:tcPr>
            <w:tcW w:w="3866" w:type="dxa"/>
            <w:tcBorders>
              <w:top w:val="single" w:color="000000" w:sz="4" w:space="0"/>
              <w:left w:val="single" w:color="000000" w:sz="4" w:space="0"/>
              <w:bottom w:val="nil"/>
              <w:right w:val="single" w:color="000000" w:sz="4" w:space="0"/>
            </w:tcBorders>
            <w:shd w:val="clear" w:color="auto" w:fill="auto"/>
            <w:vAlign w:val="center"/>
          </w:tcPr>
          <w:p w14:paraId="564FAE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单用途商业预付卡备案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0AB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单用途商业预付卡其他发卡企业备案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FB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B0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A84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《单用途商业预付卡管理办法（试行）》</w:t>
            </w:r>
          </w:p>
        </w:tc>
      </w:tr>
      <w:tr w14:paraId="26EE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E5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53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区工业和信息化局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0D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洗染经营者注册备案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A90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31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EC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6F1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《洗染业管理办法》</w:t>
            </w:r>
          </w:p>
        </w:tc>
      </w:tr>
      <w:tr w14:paraId="0A80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79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C8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EFF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国内演出场所经营单位备案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665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E7E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74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E90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《营业性演出管理条例》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《营业性演出管理条例实施细则》</w:t>
            </w:r>
          </w:p>
        </w:tc>
      </w:tr>
      <w:tr w14:paraId="393B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79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23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202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个体演员、个体演出经纪人备案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EE9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D4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B8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4A6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《营业性演出管理条例》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《营业性演出管理条例实施细则》</w:t>
            </w:r>
          </w:p>
        </w:tc>
      </w:tr>
      <w:tr w14:paraId="300F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9F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49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A2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艺术品经营单位备案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D3B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9B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9B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00F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《艺术品经营管理办法》</w:t>
            </w:r>
          </w:p>
        </w:tc>
      </w:tr>
      <w:tr w14:paraId="2E70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56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A9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E7B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营业性演出增加演出地备案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CA1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AD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D7C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24C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《营业性演出管理条例实施细则》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《文化和旅游部办公厅关于简化跨地区巡演审批程序的通知》（办市场发〔</w:t>
            </w:r>
            <w:r>
              <w:rPr>
                <w:rStyle w:val="37"/>
                <w:rFonts w:eastAsia="宋体"/>
                <w:lang w:val="en-US" w:eastAsia="zh-CN" w:bidi="ar"/>
              </w:rPr>
              <w:t>2021</w:t>
            </w:r>
            <w:r>
              <w:rPr>
                <w:rStyle w:val="38"/>
                <w:lang w:val="en-US" w:eastAsia="zh-CN" w:bidi="ar"/>
              </w:rPr>
              <w:t>〕</w:t>
            </w:r>
            <w:r>
              <w:rPr>
                <w:rStyle w:val="37"/>
                <w:rFonts w:eastAsia="宋体"/>
                <w:lang w:val="en-US" w:eastAsia="zh-CN" w:bidi="ar"/>
              </w:rPr>
              <w:t>181</w:t>
            </w:r>
            <w:r>
              <w:rPr>
                <w:rStyle w:val="38"/>
                <w:lang w:val="en-US" w:eastAsia="zh-CN" w:bidi="ar"/>
              </w:rPr>
              <w:t>号）</w:t>
            </w:r>
          </w:p>
        </w:tc>
      </w:tr>
      <w:tr w14:paraId="2C2A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58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CB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EED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互联网上网服务营业场所变更或终止经营活动备案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56E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D5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99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B60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《互联网上网服务营业场所管理条例》</w:t>
            </w:r>
          </w:p>
        </w:tc>
      </w:tr>
      <w:tr w14:paraId="6EA6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C9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C3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2D8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剧本娱乐经营场所备案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8C2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68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33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FC7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《文化和旅游部、公安部、住房和城乡建设部、应急管理部、市场监管总局关于加强剧本娱乐经营场所管理的通知》（文旅市场发〔</w:t>
            </w:r>
            <w:r>
              <w:rPr>
                <w:rStyle w:val="37"/>
                <w:rFonts w:eastAsia="宋体"/>
                <w:lang w:val="en-US" w:eastAsia="zh-CN" w:bidi="ar"/>
              </w:rPr>
              <w:t>2022</w:t>
            </w:r>
            <w:r>
              <w:rPr>
                <w:rStyle w:val="38"/>
                <w:lang w:val="en-US" w:eastAsia="zh-CN" w:bidi="ar"/>
              </w:rPr>
              <w:t>〕</w:t>
            </w:r>
            <w:r>
              <w:rPr>
                <w:rStyle w:val="37"/>
                <w:rFonts w:eastAsia="宋体"/>
                <w:lang w:val="en-US" w:eastAsia="zh-CN" w:bidi="ar"/>
              </w:rPr>
              <w:t>70</w:t>
            </w:r>
            <w:r>
              <w:rPr>
                <w:rStyle w:val="38"/>
                <w:lang w:val="en-US" w:eastAsia="zh-CN" w:bidi="ar"/>
              </w:rPr>
              <w:t>号）</w:t>
            </w:r>
          </w:p>
        </w:tc>
      </w:tr>
      <w:tr w14:paraId="1A2F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D3E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60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5E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在其他经营场所设置游戏游艺设备从事经营活动设立、变更备案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77C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95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7D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DBF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《文化和旅游部关于印发〈游戏游艺设备管理办法〉的通知》（文旅市场发〔</w:t>
            </w:r>
            <w:r>
              <w:rPr>
                <w:rStyle w:val="37"/>
                <w:rFonts w:eastAsia="宋体"/>
                <w:lang w:val="en-US" w:eastAsia="zh-CN" w:bidi="ar"/>
              </w:rPr>
              <w:t>2019</w:t>
            </w:r>
            <w:r>
              <w:rPr>
                <w:rStyle w:val="38"/>
                <w:lang w:val="en-US" w:eastAsia="zh-CN" w:bidi="ar"/>
              </w:rPr>
              <w:t>〕</w:t>
            </w:r>
            <w:r>
              <w:rPr>
                <w:rStyle w:val="37"/>
                <w:rFonts w:eastAsia="宋体"/>
                <w:lang w:val="en-US" w:eastAsia="zh-CN" w:bidi="ar"/>
              </w:rPr>
              <w:t>129</w:t>
            </w:r>
            <w:r>
              <w:rPr>
                <w:rStyle w:val="38"/>
                <w:lang w:val="en-US" w:eastAsia="zh-CN" w:bidi="ar"/>
              </w:rPr>
              <w:t>号）</w:t>
            </w:r>
          </w:p>
        </w:tc>
      </w:tr>
      <w:tr w14:paraId="6D2E8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1E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01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B51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旅行社设立分社、变更、注销备案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D3F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5A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F5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97C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《旅行社条例》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《旅行社条例实施细则》</w:t>
            </w:r>
          </w:p>
        </w:tc>
      </w:tr>
      <w:tr w14:paraId="5D97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7B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09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479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旅行社设立服务网点设立、变更、注销备案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4C2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19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5E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3F3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《旅行社条例》</w:t>
            </w:r>
          </w:p>
        </w:tc>
      </w:tr>
      <w:tr w14:paraId="535A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1B2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36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EC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非国有不可移动文物转让、抵押或者改变用途备案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117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7A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FC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1EC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《中华人民共和国文物保护法》</w:t>
            </w:r>
          </w:p>
        </w:tc>
      </w:tr>
      <w:tr w14:paraId="4F2B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34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8C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521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国有文物收藏单位之间借用馆藏文物备案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756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E1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6C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574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《中华人民共和国文物保护法》</w:t>
            </w:r>
          </w:p>
        </w:tc>
      </w:tr>
      <w:tr w14:paraId="0327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BE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7F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1CA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博物馆陈列展览备案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D45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902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582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FB5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《博物馆条例》</w:t>
            </w:r>
          </w:p>
        </w:tc>
      </w:tr>
      <w:tr w14:paraId="0F697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CD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54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E6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国有馆藏文物退出馆藏备案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BD7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CC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312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011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《国家文物局关于公布〈国有馆藏文物退出管理暂行办法〉的决定》（文物博发〔</w:t>
            </w:r>
            <w:r>
              <w:rPr>
                <w:rStyle w:val="37"/>
                <w:rFonts w:eastAsia="宋体"/>
                <w:lang w:val="en-US" w:eastAsia="zh-CN" w:bidi="ar"/>
              </w:rPr>
              <w:t>2018</w:t>
            </w:r>
            <w:r>
              <w:rPr>
                <w:rStyle w:val="38"/>
                <w:lang w:val="en-US" w:eastAsia="zh-CN" w:bidi="ar"/>
              </w:rPr>
              <w:t>〕</w:t>
            </w:r>
            <w:r>
              <w:rPr>
                <w:rStyle w:val="37"/>
                <w:rFonts w:eastAsia="宋体"/>
                <w:lang w:val="en-US" w:eastAsia="zh-CN" w:bidi="ar"/>
              </w:rPr>
              <w:t>9</w:t>
            </w:r>
            <w:r>
              <w:rPr>
                <w:rStyle w:val="38"/>
                <w:lang w:val="en-US" w:eastAsia="zh-CN" w:bidi="ar"/>
              </w:rPr>
              <w:t>号）</w:t>
            </w:r>
          </w:p>
        </w:tc>
      </w:tr>
      <w:tr w14:paraId="763C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71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B9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268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博物馆、图书馆和其他文物收藏单位藏品档案、管理制度备案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2F7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22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702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130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《中华人民共和国文物保护法》</w:t>
            </w:r>
          </w:p>
        </w:tc>
      </w:tr>
      <w:tr w14:paraId="41B4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D5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90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B3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限制类医疗技术临床应用备案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78F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18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1A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918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《医疗技术临床应用管理办法》</w:t>
            </w:r>
          </w:p>
        </w:tc>
      </w:tr>
      <w:tr w14:paraId="3D53D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09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57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4D4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医师多机构执业备案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973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18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F0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B3D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《医师执业注册管理办法》</w:t>
            </w:r>
          </w:p>
        </w:tc>
      </w:tr>
      <w:tr w14:paraId="34FB4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23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FB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86E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美容主诊医师备案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24C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3F6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63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F1D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《国家卫生计生委关于加强医疗美容主诊医师管理有关问题的通知》（国卫医发〔</w:t>
            </w:r>
            <w:r>
              <w:rPr>
                <w:rStyle w:val="37"/>
                <w:rFonts w:eastAsia="宋体"/>
                <w:lang w:val="en-US" w:eastAsia="zh-CN" w:bidi="ar"/>
              </w:rPr>
              <w:t>2017</w:t>
            </w:r>
            <w:r>
              <w:rPr>
                <w:rStyle w:val="38"/>
                <w:lang w:val="en-US" w:eastAsia="zh-CN" w:bidi="ar"/>
              </w:rPr>
              <w:t>〕</w:t>
            </w:r>
            <w:r>
              <w:rPr>
                <w:rStyle w:val="37"/>
                <w:rFonts w:eastAsia="宋体"/>
                <w:lang w:val="en-US" w:eastAsia="zh-CN" w:bidi="ar"/>
              </w:rPr>
              <w:t>16</w:t>
            </w:r>
            <w:r>
              <w:rPr>
                <w:rStyle w:val="38"/>
                <w:lang w:val="en-US" w:eastAsia="zh-CN" w:bidi="ar"/>
              </w:rPr>
              <w:t>号）</w:t>
            </w:r>
          </w:p>
        </w:tc>
      </w:tr>
      <w:tr w14:paraId="7CC6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C7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57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BDD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诊所备案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10C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94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75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1DC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《卫生健康委、中医药局关于印发诊所备案管理暂行办法的通知》（国卫医政发〔</w:t>
            </w:r>
            <w:r>
              <w:rPr>
                <w:rStyle w:val="37"/>
                <w:rFonts w:eastAsia="宋体"/>
                <w:lang w:val="en-US" w:eastAsia="zh-CN" w:bidi="ar"/>
              </w:rPr>
              <w:t>2022</w:t>
            </w:r>
            <w:r>
              <w:rPr>
                <w:rStyle w:val="38"/>
                <w:lang w:val="en-US" w:eastAsia="zh-CN" w:bidi="ar"/>
              </w:rPr>
              <w:t>〕</w:t>
            </w:r>
            <w:r>
              <w:rPr>
                <w:rStyle w:val="37"/>
                <w:rFonts w:eastAsia="宋体"/>
                <w:lang w:val="en-US" w:eastAsia="zh-CN" w:bidi="ar"/>
              </w:rPr>
              <w:t>33</w:t>
            </w:r>
            <w:r>
              <w:rPr>
                <w:rStyle w:val="38"/>
                <w:lang w:val="en-US" w:eastAsia="zh-CN" w:bidi="ar"/>
              </w:rPr>
              <w:t>号）</w:t>
            </w:r>
          </w:p>
        </w:tc>
      </w:tr>
      <w:tr w14:paraId="43F4E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EA29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449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7C60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职业健康检查机构备案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C31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申请职业健康检查机构备案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26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EA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180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《职业健康检查管理办法》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《黑龙江省职业健康检查机构备案管理办法》（黑卫职业健康规发〔</w:t>
            </w:r>
            <w:r>
              <w:rPr>
                <w:rStyle w:val="37"/>
                <w:rFonts w:eastAsia="宋体"/>
                <w:lang w:val="en-US" w:eastAsia="zh-CN" w:bidi="ar"/>
              </w:rPr>
              <w:t>2019</w:t>
            </w:r>
            <w:r>
              <w:rPr>
                <w:rStyle w:val="38"/>
                <w:lang w:val="en-US" w:eastAsia="zh-CN" w:bidi="ar"/>
              </w:rPr>
              <w:t>〕</w:t>
            </w:r>
            <w:r>
              <w:rPr>
                <w:rStyle w:val="37"/>
                <w:rFonts w:eastAsia="宋体"/>
                <w:lang w:val="en-US" w:eastAsia="zh-CN" w:bidi="ar"/>
              </w:rPr>
              <w:t>15</w:t>
            </w:r>
            <w:r>
              <w:rPr>
                <w:rStyle w:val="38"/>
                <w:lang w:val="en-US" w:eastAsia="zh-CN" w:bidi="ar"/>
              </w:rPr>
              <w:t>号）</w:t>
            </w:r>
          </w:p>
        </w:tc>
      </w:tr>
      <w:tr w14:paraId="15B6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6B7C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32C3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231E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CD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职业健康检查机构变更备案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C3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E0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172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《职业健康检查管理办法》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《黑龙江省职业健康检查机构备案管理办法》（黑卫职业健康规发〔</w:t>
            </w:r>
            <w:r>
              <w:rPr>
                <w:rStyle w:val="37"/>
                <w:rFonts w:eastAsia="宋体"/>
                <w:lang w:val="en-US" w:eastAsia="zh-CN" w:bidi="ar"/>
              </w:rPr>
              <w:t>2019</w:t>
            </w:r>
            <w:r>
              <w:rPr>
                <w:rStyle w:val="38"/>
                <w:lang w:val="en-US" w:eastAsia="zh-CN" w:bidi="ar"/>
              </w:rPr>
              <w:t>〕</w:t>
            </w:r>
            <w:r>
              <w:rPr>
                <w:rStyle w:val="37"/>
                <w:rFonts w:eastAsia="宋体"/>
                <w:lang w:val="en-US" w:eastAsia="zh-CN" w:bidi="ar"/>
              </w:rPr>
              <w:t>15</w:t>
            </w:r>
            <w:r>
              <w:rPr>
                <w:rStyle w:val="38"/>
                <w:lang w:val="en-US" w:eastAsia="zh-CN" w:bidi="ar"/>
              </w:rPr>
              <w:t>号）</w:t>
            </w:r>
          </w:p>
        </w:tc>
      </w:tr>
      <w:tr w14:paraId="71419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1B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22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228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托育机构备案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47B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21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39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6BE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《中华人民共和国人口与计划生育法》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《国家卫生健康委办公厅、中央编办综合局、民政部办公厅、市场监管总局办公厅关于印发托育机构登记和备案办法（试行）的通知》（国卫办人口发〔</w:t>
            </w:r>
            <w:r>
              <w:rPr>
                <w:rStyle w:val="37"/>
                <w:rFonts w:eastAsia="宋体"/>
                <w:lang w:val="en-US" w:eastAsia="zh-CN" w:bidi="ar"/>
              </w:rPr>
              <w:t>2019</w:t>
            </w:r>
            <w:r>
              <w:rPr>
                <w:rStyle w:val="38"/>
                <w:lang w:val="en-US" w:eastAsia="zh-CN" w:bidi="ar"/>
              </w:rPr>
              <w:t>〕</w:t>
            </w:r>
            <w:r>
              <w:rPr>
                <w:rStyle w:val="37"/>
                <w:rFonts w:eastAsia="宋体"/>
                <w:lang w:val="en-US" w:eastAsia="zh-CN" w:bidi="ar"/>
              </w:rPr>
              <w:t>25</w:t>
            </w:r>
            <w:r>
              <w:rPr>
                <w:rStyle w:val="38"/>
                <w:lang w:val="en-US" w:eastAsia="zh-CN" w:bidi="ar"/>
              </w:rPr>
              <w:t>号）</w:t>
            </w:r>
          </w:p>
        </w:tc>
      </w:tr>
      <w:tr w14:paraId="4BF9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EC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D2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AA7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义诊活动备案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66A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B7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66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FC0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《卫生部关于组织义诊活动实行备案管理的通知》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（卫医发〔</w:t>
            </w:r>
            <w:r>
              <w:rPr>
                <w:rStyle w:val="37"/>
                <w:rFonts w:eastAsia="宋体"/>
                <w:lang w:val="en-US" w:eastAsia="zh-CN" w:bidi="ar"/>
              </w:rPr>
              <w:t>2001</w:t>
            </w:r>
            <w:r>
              <w:rPr>
                <w:rStyle w:val="38"/>
                <w:lang w:val="en-US" w:eastAsia="zh-CN" w:bidi="ar"/>
              </w:rPr>
              <w:t>〕</w:t>
            </w:r>
            <w:r>
              <w:rPr>
                <w:rStyle w:val="37"/>
                <w:rFonts w:eastAsia="宋体"/>
                <w:lang w:val="en-US" w:eastAsia="zh-CN" w:bidi="ar"/>
              </w:rPr>
              <w:t>365</w:t>
            </w:r>
            <w:r>
              <w:rPr>
                <w:rStyle w:val="38"/>
                <w:lang w:val="en-US" w:eastAsia="zh-CN" w:bidi="ar"/>
              </w:rPr>
              <w:t>号）</w:t>
            </w:r>
          </w:p>
        </w:tc>
      </w:tr>
      <w:tr w14:paraId="085E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11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E2E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8B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菌（毒）种或样本名单备案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175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D1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8D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477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《人间传染的病原微生物菌（毒）种保藏机构管理办法》</w:t>
            </w:r>
          </w:p>
        </w:tc>
      </w:tr>
      <w:tr w14:paraId="5417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14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DCA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B05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医疗卫生机构设立伦理审查委员会备案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813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89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53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AB1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《国家卫生健康委、教育部、科技部、国家中医药局关于印发涉及人的生命科学和医学研究伦理审查办法的通知》（国卫科教发〔</w:t>
            </w:r>
            <w:r>
              <w:rPr>
                <w:rStyle w:val="37"/>
                <w:rFonts w:eastAsia="宋体"/>
                <w:lang w:val="en-US" w:eastAsia="zh-CN" w:bidi="ar"/>
              </w:rPr>
              <w:t>2023</w:t>
            </w:r>
            <w:r>
              <w:rPr>
                <w:rStyle w:val="38"/>
                <w:lang w:val="en-US" w:eastAsia="zh-CN" w:bidi="ar"/>
              </w:rPr>
              <w:t>〕</w:t>
            </w:r>
            <w:r>
              <w:rPr>
                <w:rStyle w:val="37"/>
                <w:rFonts w:eastAsia="宋体"/>
                <w:lang w:val="en-US" w:eastAsia="zh-CN" w:bidi="ar"/>
              </w:rPr>
              <w:t>4</w:t>
            </w:r>
            <w:r>
              <w:rPr>
                <w:rStyle w:val="38"/>
                <w:lang w:val="en-US" w:eastAsia="zh-CN" w:bidi="ar"/>
              </w:rPr>
              <w:t>号）</w:t>
            </w:r>
          </w:p>
        </w:tc>
      </w:tr>
      <w:tr w14:paraId="276F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36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02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区应急管理局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5CF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重大危险源备案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5B3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D9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03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应急管理部门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23A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《中华人民共和国安全生产法》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《危险化学品重大危险源监督管理暂行规定》</w:t>
            </w:r>
          </w:p>
        </w:tc>
      </w:tr>
      <w:tr w14:paraId="50495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F49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4D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区应急管理局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97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生产安全事故应急预案备案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522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C9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4E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应急管理部门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D06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《生产安全事故应急预案管理办法》</w:t>
            </w:r>
          </w:p>
        </w:tc>
      </w:tr>
      <w:tr w14:paraId="7BD2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1A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19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区应急管理局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6C3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第二、三类非药品类易制毒化学品生产、经营备案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125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第三类非药品类易制毒化学品经营备案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1C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6B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应急管理部门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E5B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《易制毒化学品管理条例》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《非药品类易制毒化学品生产、经营许可办法》</w:t>
            </w:r>
          </w:p>
        </w:tc>
      </w:tr>
      <w:tr w14:paraId="3BB0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88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08C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区应急管理局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83B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危险化学品生产、储存企业安全评价报告备案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E9A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singl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2D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B6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应急管理部门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333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《危险化学品安全管理条例》</w:t>
            </w:r>
          </w:p>
        </w:tc>
      </w:tr>
      <w:tr w14:paraId="3F96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D4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66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区应急管理局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82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煤矿生产安全事故应急预案备案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B2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煤矿生产安全事故应急预案备案（除龙煤集团及各矿业公司、煤矿）</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47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F6A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煤炭行业管理和煤矿安全监管部门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A07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《生产安全事故应急条例》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《生产安全事故应急预案管理办法》</w:t>
            </w:r>
          </w:p>
        </w:tc>
      </w:tr>
      <w:tr w14:paraId="183E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77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12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区应急管理局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A2F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重大危险源备案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9BB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FF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63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煤炭行业管理和煤矿安全监管部门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A5A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《中华人民共和国安全生产法》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《危险化学品重大危险源监督管理暂行规定》</w:t>
            </w:r>
          </w:p>
        </w:tc>
      </w:tr>
      <w:tr w14:paraId="1C5E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6C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1B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市市场监督管理局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2C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食品生产加工小作坊备案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1B0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5D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4F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CB7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《黑龙江省食品安全条例》</w:t>
            </w:r>
          </w:p>
        </w:tc>
      </w:tr>
      <w:tr w14:paraId="2D63F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29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23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市市场监督管理局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308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仅销售预包装食品经营者备案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347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CE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9A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1C1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《中华人民共和国食品安全法》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《黑龙江省食品安全条例》</w:t>
            </w:r>
          </w:p>
        </w:tc>
      </w:tr>
      <w:tr w14:paraId="28CE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0C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C0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市市场监督管理局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3B3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食品小经营（不含小餐饮）备案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AC4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C4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C5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B35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《黑龙江省食品安全条例》</w:t>
            </w:r>
          </w:p>
        </w:tc>
      </w:tr>
      <w:tr w14:paraId="0828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DB4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113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市市场监督管理局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友好分局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914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市场主体备案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123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公司备案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AB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DD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6AE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w:t>
            </w:r>
          </w:p>
          <w:p w14:paraId="500334B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《中华人民共和国市场主体登记管理条例实施细则》</w:t>
            </w:r>
          </w:p>
          <w:p w14:paraId="042463C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《黑龙江省人民政府关于取消和下放一批行政权力事项的决定》（</w:t>
            </w:r>
            <w:r>
              <w:rPr>
                <w:rStyle w:val="37"/>
                <w:rFonts w:eastAsia="宋体"/>
                <w:lang w:val="en-US" w:eastAsia="zh-CN" w:bidi="ar"/>
              </w:rPr>
              <w:t>2015</w:t>
            </w:r>
            <w:r>
              <w:rPr>
                <w:rStyle w:val="38"/>
                <w:lang w:val="en-US" w:eastAsia="zh-CN" w:bidi="ar"/>
              </w:rPr>
              <w:t>年黑龙江省人民政府令第</w:t>
            </w:r>
            <w:r>
              <w:rPr>
                <w:rStyle w:val="37"/>
                <w:rFonts w:eastAsia="宋体"/>
                <w:lang w:val="en-US" w:eastAsia="zh-CN" w:bidi="ar"/>
              </w:rPr>
              <w:t>3</w:t>
            </w:r>
            <w:r>
              <w:rPr>
                <w:rStyle w:val="38"/>
                <w:lang w:val="en-US" w:eastAsia="zh-CN" w:bidi="ar"/>
              </w:rPr>
              <w:t>号）</w:t>
            </w:r>
          </w:p>
        </w:tc>
      </w:tr>
      <w:tr w14:paraId="03C9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C52A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20E1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7214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F4B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非公司企业法人备案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17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FB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95D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w:t>
            </w:r>
          </w:p>
          <w:p w14:paraId="6FB16BB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《中华人民共和国市场主体登记管理条例实施细则》</w:t>
            </w:r>
          </w:p>
          <w:p w14:paraId="3BF4A47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《黑龙江省人民政府关于取消和下放一批行政权力事项的决定》（</w:t>
            </w:r>
            <w:r>
              <w:rPr>
                <w:rStyle w:val="37"/>
                <w:rFonts w:eastAsia="宋体"/>
                <w:lang w:val="en-US" w:eastAsia="zh-CN" w:bidi="ar"/>
              </w:rPr>
              <w:t>2015</w:t>
            </w:r>
            <w:r>
              <w:rPr>
                <w:rStyle w:val="38"/>
                <w:lang w:val="en-US" w:eastAsia="zh-CN" w:bidi="ar"/>
              </w:rPr>
              <w:t>年黑龙江省人民政府令第</w:t>
            </w:r>
            <w:r>
              <w:rPr>
                <w:rStyle w:val="37"/>
                <w:rFonts w:eastAsia="宋体"/>
                <w:lang w:val="en-US" w:eastAsia="zh-CN" w:bidi="ar"/>
              </w:rPr>
              <w:t>3</w:t>
            </w:r>
            <w:r>
              <w:rPr>
                <w:rStyle w:val="38"/>
                <w:lang w:val="en-US" w:eastAsia="zh-CN" w:bidi="ar"/>
              </w:rPr>
              <w:t>号）</w:t>
            </w:r>
          </w:p>
        </w:tc>
      </w:tr>
      <w:tr w14:paraId="3207B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0308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E9A2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4912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713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个人独资企业备案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35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B5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AB9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w:t>
            </w:r>
          </w:p>
          <w:p w14:paraId="3A83348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《中华人民共和国市场主体登记管理条例实施细则》</w:t>
            </w:r>
          </w:p>
          <w:p w14:paraId="74FFF17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《黑龙江省人民政府关于取消和下放一批行政权力事项的决定》（</w:t>
            </w:r>
            <w:r>
              <w:rPr>
                <w:rStyle w:val="37"/>
                <w:rFonts w:eastAsia="宋体"/>
                <w:lang w:val="en-US" w:eastAsia="zh-CN" w:bidi="ar"/>
              </w:rPr>
              <w:t>2015</w:t>
            </w:r>
            <w:r>
              <w:rPr>
                <w:rStyle w:val="38"/>
                <w:lang w:val="en-US" w:eastAsia="zh-CN" w:bidi="ar"/>
              </w:rPr>
              <w:t>年黑龙江省人民政府令第</w:t>
            </w:r>
            <w:r>
              <w:rPr>
                <w:rStyle w:val="37"/>
                <w:rFonts w:eastAsia="宋体"/>
                <w:lang w:val="en-US" w:eastAsia="zh-CN" w:bidi="ar"/>
              </w:rPr>
              <w:t>3</w:t>
            </w:r>
            <w:r>
              <w:rPr>
                <w:rStyle w:val="38"/>
                <w:lang w:val="en-US" w:eastAsia="zh-CN" w:bidi="ar"/>
              </w:rPr>
              <w:t>号）</w:t>
            </w:r>
          </w:p>
        </w:tc>
      </w:tr>
      <w:tr w14:paraId="1437B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1258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915D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9EE9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296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合伙企业备案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80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613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61F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w:t>
            </w:r>
          </w:p>
          <w:p w14:paraId="705C03B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《中华人民共和国市场主体登记管理条例实施细则》</w:t>
            </w:r>
          </w:p>
          <w:p w14:paraId="56026B4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《黑龙江省人民政府关于取消和下放一批行政权力事项的决定》（</w:t>
            </w:r>
            <w:r>
              <w:rPr>
                <w:rStyle w:val="37"/>
                <w:rFonts w:eastAsia="宋体"/>
                <w:lang w:val="en-US" w:eastAsia="zh-CN" w:bidi="ar"/>
              </w:rPr>
              <w:t>2015</w:t>
            </w:r>
            <w:r>
              <w:rPr>
                <w:rStyle w:val="38"/>
                <w:lang w:val="en-US" w:eastAsia="zh-CN" w:bidi="ar"/>
              </w:rPr>
              <w:t>年黑龙江省人民政府令第</w:t>
            </w:r>
            <w:r>
              <w:rPr>
                <w:rStyle w:val="37"/>
                <w:rFonts w:eastAsia="宋体"/>
                <w:lang w:val="en-US" w:eastAsia="zh-CN" w:bidi="ar"/>
              </w:rPr>
              <w:t>3</w:t>
            </w:r>
            <w:r>
              <w:rPr>
                <w:rStyle w:val="38"/>
                <w:lang w:val="en-US" w:eastAsia="zh-CN" w:bidi="ar"/>
              </w:rPr>
              <w:t>号）</w:t>
            </w:r>
          </w:p>
        </w:tc>
      </w:tr>
      <w:tr w14:paraId="4A30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21AC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1057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DFB8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25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农民专业合作社（联合社）备案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18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88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158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w:t>
            </w:r>
          </w:p>
          <w:p w14:paraId="1CFD8B6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《中华人民共和国市场主体登记管理条例实施细则》</w:t>
            </w:r>
          </w:p>
          <w:p w14:paraId="4F8BF07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《黑龙江省人民政府关于取消和下放一批行政权力事项的决定》（</w:t>
            </w:r>
            <w:r>
              <w:rPr>
                <w:rStyle w:val="37"/>
                <w:rFonts w:eastAsia="宋体"/>
                <w:lang w:val="en-US" w:eastAsia="zh-CN" w:bidi="ar"/>
              </w:rPr>
              <w:t>2015</w:t>
            </w:r>
            <w:r>
              <w:rPr>
                <w:rStyle w:val="38"/>
                <w:lang w:val="en-US" w:eastAsia="zh-CN" w:bidi="ar"/>
              </w:rPr>
              <w:t>年黑龙江省人民政府令第</w:t>
            </w:r>
            <w:r>
              <w:rPr>
                <w:rStyle w:val="37"/>
                <w:rFonts w:eastAsia="宋体"/>
                <w:lang w:val="en-US" w:eastAsia="zh-CN" w:bidi="ar"/>
              </w:rPr>
              <w:t>3</w:t>
            </w:r>
            <w:r>
              <w:rPr>
                <w:rStyle w:val="38"/>
                <w:lang w:val="en-US" w:eastAsia="zh-CN" w:bidi="ar"/>
              </w:rPr>
              <w:t>号）</w:t>
            </w:r>
          </w:p>
        </w:tc>
      </w:tr>
      <w:tr w14:paraId="3AC7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D35F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48F61F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CD09D9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F98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个体工商户备案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BB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C32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677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w:t>
            </w:r>
          </w:p>
          <w:p w14:paraId="7CFDD0B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《中华人民共和国市场主体登记管理条例实施细则》</w:t>
            </w:r>
          </w:p>
          <w:p w14:paraId="3EBC5E2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《黑龙江省人民政府关于取消和下放一批行政权力事项的决定》（</w:t>
            </w:r>
            <w:r>
              <w:rPr>
                <w:rStyle w:val="37"/>
                <w:rFonts w:eastAsia="宋体"/>
                <w:lang w:val="en-US" w:eastAsia="zh-CN" w:bidi="ar"/>
              </w:rPr>
              <w:t>2015</w:t>
            </w:r>
            <w:r>
              <w:rPr>
                <w:rStyle w:val="38"/>
                <w:lang w:val="en-US" w:eastAsia="zh-CN" w:bidi="ar"/>
              </w:rPr>
              <w:t>年黑龙江省人民政府令第</w:t>
            </w:r>
            <w:r>
              <w:rPr>
                <w:rStyle w:val="37"/>
                <w:rFonts w:eastAsia="宋体"/>
                <w:lang w:val="en-US" w:eastAsia="zh-CN" w:bidi="ar"/>
              </w:rPr>
              <w:t>3</w:t>
            </w:r>
            <w:r>
              <w:rPr>
                <w:rStyle w:val="38"/>
                <w:lang w:val="en-US" w:eastAsia="zh-CN" w:bidi="ar"/>
              </w:rPr>
              <w:t>号）</w:t>
            </w:r>
          </w:p>
        </w:tc>
      </w:tr>
      <w:tr w14:paraId="476DD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85" w:type="dxa"/>
            <w:tcBorders>
              <w:top w:val="single" w:color="000000" w:sz="4" w:space="0"/>
              <w:left w:val="single" w:color="000000" w:sz="4" w:space="0"/>
              <w:bottom w:val="single" w:color="000000" w:sz="4" w:space="0"/>
              <w:right w:val="single" w:color="auto" w:sz="4" w:space="0"/>
            </w:tcBorders>
            <w:shd w:val="clear" w:color="auto" w:fill="auto"/>
            <w:vAlign w:val="center"/>
          </w:tcPr>
          <w:p w14:paraId="5EC84F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w:t>
            </w:r>
          </w:p>
        </w:tc>
        <w:tc>
          <w:tcPr>
            <w:tcW w:w="1694" w:type="dxa"/>
            <w:tcBorders>
              <w:top w:val="single" w:color="auto" w:sz="4" w:space="0"/>
              <w:left w:val="single" w:color="auto" w:sz="4" w:space="0"/>
              <w:bottom w:val="single" w:color="auto" w:sz="4" w:space="0"/>
              <w:right w:val="single" w:color="000000" w:sz="4" w:space="0"/>
            </w:tcBorders>
            <w:shd w:val="clear" w:color="auto" w:fill="auto"/>
            <w:vAlign w:val="center"/>
          </w:tcPr>
          <w:p w14:paraId="4D376B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市市场监督管理局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友好分局</w:t>
            </w:r>
          </w:p>
        </w:tc>
        <w:tc>
          <w:tcPr>
            <w:tcW w:w="3866" w:type="dxa"/>
            <w:tcBorders>
              <w:top w:val="single" w:color="auto" w:sz="4" w:space="0"/>
              <w:left w:val="single" w:color="000000" w:sz="4" w:space="0"/>
              <w:bottom w:val="single" w:color="auto" w:sz="4" w:space="0"/>
              <w:right w:val="single" w:color="auto" w:sz="4" w:space="0"/>
            </w:tcBorders>
            <w:shd w:val="clear" w:color="auto" w:fill="auto"/>
            <w:vAlign w:val="center"/>
          </w:tcPr>
          <w:p w14:paraId="7DEF75C6">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3776" w:type="dxa"/>
            <w:tcBorders>
              <w:top w:val="single" w:color="000000" w:sz="4" w:space="0"/>
              <w:left w:val="single" w:color="auto" w:sz="4" w:space="0"/>
              <w:bottom w:val="single" w:color="000000" w:sz="4" w:space="0"/>
              <w:right w:val="single" w:color="000000" w:sz="4" w:space="0"/>
            </w:tcBorders>
            <w:shd w:val="clear" w:color="auto" w:fill="auto"/>
            <w:vAlign w:val="center"/>
          </w:tcPr>
          <w:p w14:paraId="4097117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分支机构备案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2D0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30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07C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《中华人民共和国市场主体登记管理条例》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《中华人民共和国市场主体登记管理条例实施细则》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《黑龙江省人民政府关于取消和下放一批行政权力事项的决定》（</w:t>
            </w:r>
            <w:r>
              <w:rPr>
                <w:rStyle w:val="37"/>
                <w:rFonts w:eastAsia="宋体"/>
                <w:lang w:val="en-US" w:eastAsia="zh-CN" w:bidi="ar"/>
              </w:rPr>
              <w:t>2015</w:t>
            </w:r>
            <w:r>
              <w:rPr>
                <w:rStyle w:val="38"/>
                <w:lang w:val="en-US" w:eastAsia="zh-CN" w:bidi="ar"/>
              </w:rPr>
              <w:t>年黑龙江省人民政府令第</w:t>
            </w:r>
            <w:r>
              <w:rPr>
                <w:rStyle w:val="37"/>
                <w:rFonts w:eastAsia="宋体"/>
                <w:lang w:val="en-US" w:eastAsia="zh-CN" w:bidi="ar"/>
              </w:rPr>
              <w:t>3</w:t>
            </w:r>
            <w:r>
              <w:rPr>
                <w:rStyle w:val="38"/>
                <w:lang w:val="en-US" w:eastAsia="zh-CN" w:bidi="ar"/>
              </w:rPr>
              <w:t>号）</w:t>
            </w:r>
          </w:p>
        </w:tc>
      </w:tr>
      <w:tr w14:paraId="6D8B0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BB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w:t>
            </w:r>
          </w:p>
        </w:tc>
        <w:tc>
          <w:tcPr>
            <w:tcW w:w="1694" w:type="dxa"/>
            <w:tcBorders>
              <w:top w:val="single" w:color="auto" w:sz="4" w:space="0"/>
              <w:left w:val="single" w:color="000000" w:sz="4" w:space="0"/>
              <w:bottom w:val="single" w:color="000000" w:sz="4" w:space="0"/>
              <w:right w:val="single" w:color="000000" w:sz="4" w:space="0"/>
            </w:tcBorders>
            <w:shd w:val="clear" w:color="auto" w:fill="auto"/>
            <w:vAlign w:val="center"/>
          </w:tcPr>
          <w:p w14:paraId="7E49E1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市市场监督管理局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友好分局</w:t>
            </w:r>
          </w:p>
        </w:tc>
        <w:tc>
          <w:tcPr>
            <w:tcW w:w="3866" w:type="dxa"/>
            <w:tcBorders>
              <w:top w:val="single" w:color="auto" w:sz="4" w:space="0"/>
              <w:left w:val="single" w:color="000000" w:sz="4" w:space="0"/>
              <w:bottom w:val="single" w:color="000000" w:sz="4" w:space="0"/>
              <w:right w:val="single" w:color="000000" w:sz="4" w:space="0"/>
            </w:tcBorders>
            <w:shd w:val="clear" w:color="auto" w:fill="auto"/>
            <w:vAlign w:val="center"/>
          </w:tcPr>
          <w:p w14:paraId="57E2F47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市场主体歇业备案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513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C6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00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1AB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《中华人民共和国市场主体登记管理条例》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《中华人民共和国市场主体登记管理条例实施细则》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《黑龙江省人民政府关于取消和下放一批行政权力事项的决定》（</w:t>
            </w:r>
            <w:r>
              <w:rPr>
                <w:rStyle w:val="37"/>
                <w:rFonts w:eastAsia="宋体"/>
                <w:lang w:val="en-US" w:eastAsia="zh-CN" w:bidi="ar"/>
              </w:rPr>
              <w:t>2015</w:t>
            </w:r>
            <w:r>
              <w:rPr>
                <w:rStyle w:val="38"/>
                <w:lang w:val="en-US" w:eastAsia="zh-CN" w:bidi="ar"/>
              </w:rPr>
              <w:t>年黑龙江省人民政府令第</w:t>
            </w:r>
            <w:r>
              <w:rPr>
                <w:rStyle w:val="37"/>
                <w:rFonts w:eastAsia="宋体"/>
                <w:lang w:val="en-US" w:eastAsia="zh-CN" w:bidi="ar"/>
              </w:rPr>
              <w:t>3</w:t>
            </w:r>
            <w:r>
              <w:rPr>
                <w:rStyle w:val="38"/>
                <w:lang w:val="en-US" w:eastAsia="zh-CN" w:bidi="ar"/>
              </w:rPr>
              <w:t>号）</w:t>
            </w:r>
          </w:p>
        </w:tc>
      </w:tr>
      <w:tr w14:paraId="2CC52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61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41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市市场监督管理局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328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含有格式条款的合同范本备案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7FE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76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C4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2BD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《黑龙江省合同格式条款监督条例》</w:t>
            </w:r>
          </w:p>
        </w:tc>
      </w:tr>
      <w:tr w14:paraId="27D8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0A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1F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市市场监督管理局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BDF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网络餐饮服务平台备案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09F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57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F7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49F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《网络餐饮服务食品安全监督管理办法》</w:t>
            </w:r>
          </w:p>
        </w:tc>
      </w:tr>
      <w:tr w14:paraId="46515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D4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E7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8FC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广播电台、电视台设立分台备案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119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CA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00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广电部门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530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《广播电台电视台审批管理办法》</w:t>
            </w:r>
          </w:p>
        </w:tc>
      </w:tr>
      <w:tr w14:paraId="77994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C1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8D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FA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安全播出应急预案、应急资源储备目录、维护更新情况备案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E08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74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C42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广电部门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1ED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《广播电视安全播出管理规定》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《关于印发〈黑龙江省广播电视系统行政执法指导目录〉的通知》（黑广电发〔</w:t>
            </w:r>
            <w:r>
              <w:rPr>
                <w:rStyle w:val="37"/>
                <w:rFonts w:eastAsia="宋体"/>
                <w:lang w:val="en-US" w:eastAsia="zh-CN" w:bidi="ar"/>
              </w:rPr>
              <w:t>2024</w:t>
            </w:r>
            <w:r>
              <w:rPr>
                <w:rStyle w:val="38"/>
                <w:lang w:val="en-US" w:eastAsia="zh-CN" w:bidi="ar"/>
              </w:rPr>
              <w:t>〕</w:t>
            </w:r>
            <w:r>
              <w:rPr>
                <w:rStyle w:val="37"/>
                <w:rFonts w:eastAsia="宋体"/>
                <w:lang w:val="en-US" w:eastAsia="zh-CN" w:bidi="ar"/>
              </w:rPr>
              <w:t>8</w:t>
            </w:r>
            <w:r>
              <w:rPr>
                <w:rStyle w:val="38"/>
                <w:lang w:val="en-US" w:eastAsia="zh-CN" w:bidi="ar"/>
              </w:rPr>
              <w:t>号）</w:t>
            </w:r>
          </w:p>
        </w:tc>
      </w:tr>
      <w:tr w14:paraId="1A54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2E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21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967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开办有线电视台、有线电视站的单位播映节目单备案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A54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71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3A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广电部门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EC5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《有线电视管理暂行办法》</w:t>
            </w:r>
          </w:p>
        </w:tc>
      </w:tr>
      <w:tr w14:paraId="4F28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E1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B7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6C9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其他体育项目经营活动备案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DF7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FD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A9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体育部门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941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《黑龙江省体育经营活动管理条例》</w:t>
            </w:r>
          </w:p>
        </w:tc>
      </w:tr>
      <w:tr w14:paraId="51B3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7A6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DD0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区林业和草原局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5E39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林草种子经营者经营行为备案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2EB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种子生产经营者在种子生产经营许可证载明的有效区域设立分支机构备案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26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DE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C9B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《中华人民共和国种子法》</w:t>
            </w:r>
          </w:p>
        </w:tc>
      </w:tr>
      <w:tr w14:paraId="5EEB3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2C8C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FAA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569A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EE2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专门经营不再分装的包装种子备案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3D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CF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C81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《中华人民共和国种子法》</w:t>
            </w:r>
          </w:p>
        </w:tc>
      </w:tr>
      <w:tr w14:paraId="072EF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ED5A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6776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CE8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7B8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受具有种子生产经营许可证的种子生产经营者以书面委托生产、代销其种子备案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4B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AB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2BF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《中华人民共和国种子法》</w:t>
            </w:r>
          </w:p>
        </w:tc>
      </w:tr>
      <w:tr w14:paraId="6D14E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93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EA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区林业和草原局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D38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生产、经营应施检疫的森林植物及其产品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C9F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62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00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388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《植物检疫条例实施细则（林业部分）》</w:t>
            </w:r>
          </w:p>
        </w:tc>
      </w:tr>
      <w:tr w14:paraId="39A99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AD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B9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区林业和草原局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210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以翻耕草原植被方式建设草原备案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8C1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26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19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7C9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《黑龙江省草原条例》</w:t>
            </w:r>
          </w:p>
        </w:tc>
      </w:tr>
      <w:tr w14:paraId="6ECC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07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1F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区林业和草原局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3F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草原承包合同备案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D48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ED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73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7E7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《黑龙江省草原条例》</w:t>
            </w:r>
          </w:p>
        </w:tc>
      </w:tr>
      <w:tr w14:paraId="1ED8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24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46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区林业和草原局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0F9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人工繁育有重要生态、科学、社会价值的陆生野生动物备案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FDB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18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8F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786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《中华人民共和国野生动物保护法》</w:t>
            </w:r>
          </w:p>
        </w:tc>
      </w:tr>
      <w:tr w14:paraId="1369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23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78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区林业和草原局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F47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林草用地土壤污染修复方案及土壤污染责任人对林草用地修复风险管控效果、修复效果评估报告备案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4B0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B5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0C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88A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《中华人民共和国土壤污染防治法》</w:t>
            </w:r>
          </w:p>
        </w:tc>
      </w:tr>
      <w:tr w14:paraId="2D26A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A1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24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区发展和改革局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DDD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粮食收购备案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5F0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22B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8E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粮食物资储备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F03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《粮食流通管理条例》</w:t>
            </w:r>
          </w:p>
        </w:tc>
      </w:tr>
      <w:tr w14:paraId="16BAA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4B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80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区发展和改革局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A90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粮油仓储单位备案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C42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AF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49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粮食物资储备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141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《粮油仓储管理办法》</w:t>
            </w:r>
          </w:p>
        </w:tc>
      </w:tr>
      <w:tr w14:paraId="4BB0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93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BC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区发展和改革局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FB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国有粮油仓储物流设施备案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A01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2C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C1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粮食物资储备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9DF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《国有粮油仓储物流设施保护办法》</w:t>
            </w:r>
          </w:p>
        </w:tc>
      </w:tr>
      <w:tr w14:paraId="140A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A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38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区税务局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FE0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境内机构和个人发包工程作业或劳务项目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B48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80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22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396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《非居民承包工程作业和提供劳务税收管理暂行办法》</w:t>
            </w:r>
          </w:p>
        </w:tc>
      </w:tr>
      <w:tr w14:paraId="503C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55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F3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区税务局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9C3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服务贸易等项目对外支付税务备案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C19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01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CA9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62B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《国家税务总局、国家外汇管理局关于服务贸易等项目对外支付税务备案有关问题的公告》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《国家税务总局、国家外汇管理局关于服务贸易等项目对外支付税务备案有关问题的补充公告》</w:t>
            </w:r>
          </w:p>
        </w:tc>
      </w:tr>
      <w:tr w14:paraId="26B0F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C9D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0F4E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区税务局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F851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税收减免备案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15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天使投资个人按投资额的一定比例抵扣转让初创科技型企业股权取得的应纳税所得额备案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6C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B5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F69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《国家税务总局关于创业投资企业和天使投资个人税收政策有关问题的公告》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《财政部、税务总局关于创业投资企业和天使投资个人有关税收政策的通知》（财税〔</w:t>
            </w:r>
            <w:r>
              <w:rPr>
                <w:rStyle w:val="37"/>
                <w:rFonts w:eastAsia="宋体"/>
                <w:lang w:val="en-US" w:eastAsia="zh-CN" w:bidi="ar"/>
              </w:rPr>
              <w:t>2018</w:t>
            </w:r>
            <w:r>
              <w:rPr>
                <w:rStyle w:val="38"/>
                <w:lang w:val="en-US" w:eastAsia="zh-CN" w:bidi="ar"/>
              </w:rPr>
              <w:t>〕</w:t>
            </w:r>
            <w:r>
              <w:rPr>
                <w:rStyle w:val="37"/>
                <w:rFonts w:eastAsia="宋体"/>
                <w:lang w:val="en-US" w:eastAsia="zh-CN" w:bidi="ar"/>
              </w:rPr>
              <w:t>55</w:t>
            </w:r>
            <w:r>
              <w:rPr>
                <w:rStyle w:val="38"/>
                <w:lang w:val="en-US" w:eastAsia="zh-CN" w:bidi="ar"/>
              </w:rPr>
              <w:t>号）</w:t>
            </w:r>
          </w:p>
        </w:tc>
      </w:tr>
      <w:tr w14:paraId="2C82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D7AB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D8FBF">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097C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155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残疾、孤老人员和烈属减征个人所得税备案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FD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B9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131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《中华人民共和国个人所得税法》</w:t>
            </w:r>
          </w:p>
        </w:tc>
      </w:tr>
      <w:tr w14:paraId="119E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1EC5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B853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465E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ED9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境外投资者递延缴纳预提所得税报告备案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05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5F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228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《财政部</w:t>
            </w:r>
            <w:r>
              <w:rPr>
                <w:rStyle w:val="37"/>
                <w:rFonts w:eastAsia="宋体"/>
                <w:lang w:val="en-US" w:eastAsia="zh-CN" w:bidi="ar"/>
              </w:rPr>
              <w:t xml:space="preserve">  </w:t>
            </w:r>
            <w:r>
              <w:rPr>
                <w:rStyle w:val="38"/>
                <w:lang w:val="en-US" w:eastAsia="zh-CN" w:bidi="ar"/>
              </w:rPr>
              <w:t>税务总局</w:t>
            </w:r>
            <w:r>
              <w:rPr>
                <w:rStyle w:val="37"/>
                <w:rFonts w:eastAsia="宋体"/>
                <w:lang w:val="en-US" w:eastAsia="zh-CN" w:bidi="ar"/>
              </w:rPr>
              <w:t xml:space="preserve">  </w:t>
            </w:r>
            <w:r>
              <w:rPr>
                <w:rStyle w:val="38"/>
                <w:lang w:val="en-US" w:eastAsia="zh-CN" w:bidi="ar"/>
              </w:rPr>
              <w:t>国家发展改革委</w:t>
            </w:r>
            <w:r>
              <w:rPr>
                <w:rStyle w:val="37"/>
                <w:rFonts w:eastAsia="宋体"/>
                <w:lang w:val="en-US" w:eastAsia="zh-CN" w:bidi="ar"/>
              </w:rPr>
              <w:t xml:space="preserve">  </w:t>
            </w:r>
            <w:r>
              <w:rPr>
                <w:rStyle w:val="38"/>
                <w:lang w:val="en-US" w:eastAsia="zh-CN" w:bidi="ar"/>
              </w:rPr>
              <w:t>商务部关于扩大境外投资者以分配利润直接投资暂不征收预提所得税政策适用范围的通知》（财税〔</w:t>
            </w:r>
            <w:r>
              <w:rPr>
                <w:rStyle w:val="37"/>
                <w:rFonts w:eastAsia="宋体"/>
                <w:lang w:val="en-US" w:eastAsia="zh-CN" w:bidi="ar"/>
              </w:rPr>
              <w:t>2018</w:t>
            </w:r>
            <w:r>
              <w:rPr>
                <w:rStyle w:val="38"/>
                <w:lang w:val="en-US" w:eastAsia="zh-CN" w:bidi="ar"/>
              </w:rPr>
              <w:t>〕</w:t>
            </w:r>
            <w:r>
              <w:rPr>
                <w:rStyle w:val="37"/>
                <w:rFonts w:eastAsia="宋体"/>
                <w:lang w:val="en-US" w:eastAsia="zh-CN" w:bidi="ar"/>
              </w:rPr>
              <w:t>102</w:t>
            </w:r>
            <w:r>
              <w:rPr>
                <w:rStyle w:val="38"/>
                <w:lang w:val="en-US" w:eastAsia="zh-CN" w:bidi="ar"/>
              </w:rPr>
              <w:t>号）</w:t>
            </w:r>
          </w:p>
        </w:tc>
      </w:tr>
      <w:tr w14:paraId="35E59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A581F">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299D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4B99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976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合伙创投企业个人合伙人按投资额的一定比例抵扣从合伙创投企业分得的经营所得备案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0AF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F2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20B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《财政部、税务总局关于创业投资企业和天使投资个人有关税收政策的通知》（财税〔</w:t>
            </w:r>
            <w:r>
              <w:rPr>
                <w:rStyle w:val="37"/>
                <w:rFonts w:eastAsia="宋体"/>
                <w:lang w:val="en-US" w:eastAsia="zh-CN" w:bidi="ar"/>
              </w:rPr>
              <w:t>2018</w:t>
            </w:r>
            <w:r>
              <w:rPr>
                <w:rStyle w:val="38"/>
                <w:lang w:val="en-US" w:eastAsia="zh-CN" w:bidi="ar"/>
              </w:rPr>
              <w:t>〕</w:t>
            </w:r>
            <w:r>
              <w:rPr>
                <w:rStyle w:val="37"/>
                <w:rFonts w:eastAsia="宋体"/>
                <w:lang w:val="en-US" w:eastAsia="zh-CN" w:bidi="ar"/>
              </w:rPr>
              <w:t>55</w:t>
            </w:r>
            <w:r>
              <w:rPr>
                <w:rStyle w:val="38"/>
                <w:lang w:val="en-US" w:eastAsia="zh-CN" w:bidi="ar"/>
              </w:rPr>
              <w:t>号）</w:t>
            </w:r>
            <w:r>
              <w:rPr>
                <w:rStyle w:val="38"/>
                <w:lang w:val="en-US" w:eastAsia="zh-CN" w:bidi="ar"/>
              </w:rPr>
              <w:br w:type="textWrapping"/>
            </w:r>
            <w:r>
              <w:rPr>
                <w:rStyle w:val="38"/>
                <w:lang w:val="en-US" w:eastAsia="zh-CN" w:bidi="ar"/>
              </w:rPr>
              <w:t>《国家税务总局关于创业投资企业和天使投资个人税收政策有关问题的公告》</w:t>
            </w:r>
          </w:p>
        </w:tc>
      </w:tr>
      <w:tr w14:paraId="04EA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3F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EF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区税务局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F51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货物运输业小规模纳税人异地代开增值税专用发票备案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E36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16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F36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A50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《货物运输业小规模纳税人申请代开增值税专用发票管理办法》</w:t>
            </w:r>
          </w:p>
        </w:tc>
      </w:tr>
      <w:tr w14:paraId="7163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82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2A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区税务局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E1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其他出口退（免）税备案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372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15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A4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ED8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《国家税务总局关于部分税务行政审批事项取消后有关管理问题的公告》</w:t>
            </w:r>
          </w:p>
        </w:tc>
      </w:tr>
      <w:tr w14:paraId="7C34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66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E0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区税务局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A6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非居民企业股权转让适用特殊性税务处理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9CC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B0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C4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A83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《国家税务总局关于非居民企业股权转让适用特殊性税务处理有关问题的公告》</w:t>
            </w:r>
          </w:p>
        </w:tc>
      </w:tr>
      <w:tr w14:paraId="18D0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72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59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区应急管理局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BE0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地震应急预案备案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B21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46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8A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地震主管部门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EA7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《中华人民共和国防震减灾法》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《黑龙江省防震减灾条例》</w:t>
            </w:r>
          </w:p>
        </w:tc>
      </w:tr>
      <w:tr w14:paraId="0B39A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A3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14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区消防救援大</w:t>
            </w:r>
            <w:bookmarkStart w:id="0" w:name="_GoBack"/>
            <w:bookmarkEnd w:id="0"/>
            <w:r>
              <w:rPr>
                <w:rFonts w:hint="eastAsia" w:ascii="宋体" w:hAnsi="宋体" w:eastAsia="宋体" w:cs="宋体"/>
                <w:i w:val="0"/>
                <w:iCs w:val="0"/>
                <w:color w:val="000000"/>
                <w:kern w:val="0"/>
                <w:sz w:val="16"/>
                <w:szCs w:val="16"/>
                <w:u w:val="none"/>
                <w:lang w:val="en-US" w:eastAsia="zh-CN" w:bidi="ar"/>
              </w:rPr>
              <w:t>队</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24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消防安全重点单位及其消防安全责任人、消防安全管理人备案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CE9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498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4D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消防救援机构</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EB9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《机关、团体、企业、事业单位消防安全管理规定》</w:t>
            </w:r>
          </w:p>
        </w:tc>
      </w:tr>
      <w:tr w14:paraId="1D78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29EB1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注：我省相关地方性法规设定的行政许可改为备案事项的，不在本次公布之列。</w:t>
            </w:r>
          </w:p>
        </w:tc>
      </w:tr>
    </w:tbl>
    <w:p w14:paraId="2473085E"/>
    <w:sectPr>
      <w:type w:val="continuous"/>
      <w:pgSz w:w="16838" w:h="11906" w:orient="landscape"/>
      <w:pgMar w:top="720" w:right="720" w:bottom="720" w:left="720" w:header="851" w:footer="680" w:gutter="0"/>
      <w:pgNumType w:fmt="decimal"/>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E87F9">
    <w:pPr>
      <w:pStyle w:val="7"/>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582A0F7">
                <w:pPr>
                  <w:pStyle w:val="7"/>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r>
                  <w:rPr>
                    <w:rFonts w:ascii="宋体" w:hAnsi="宋体" w:eastAsia="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140F3">
    <w:pPr>
      <w:pStyle w:val="7"/>
    </w:pPr>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F74AB19">
                <w:pPr>
                  <w:pStyle w:val="7"/>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MzNjdhZWRiMWU5YmMxZDUzZDc3YmU2NDYwMDUyZTMifQ=="/>
  </w:docVars>
  <w:rsids>
    <w:rsidRoot w:val="002256D7"/>
    <w:rsid w:val="00014E2F"/>
    <w:rsid w:val="0004705C"/>
    <w:rsid w:val="0005234C"/>
    <w:rsid w:val="00060410"/>
    <w:rsid w:val="00070224"/>
    <w:rsid w:val="0007230D"/>
    <w:rsid w:val="0007376F"/>
    <w:rsid w:val="000A1636"/>
    <w:rsid w:val="000C55E8"/>
    <w:rsid w:val="000D37A2"/>
    <w:rsid w:val="00111594"/>
    <w:rsid w:val="00122C96"/>
    <w:rsid w:val="0012401A"/>
    <w:rsid w:val="001421A9"/>
    <w:rsid w:val="00143860"/>
    <w:rsid w:val="00146D1D"/>
    <w:rsid w:val="00146FDA"/>
    <w:rsid w:val="00153070"/>
    <w:rsid w:val="0016681B"/>
    <w:rsid w:val="00175E9B"/>
    <w:rsid w:val="00194701"/>
    <w:rsid w:val="001A7078"/>
    <w:rsid w:val="001B2756"/>
    <w:rsid w:val="002256D7"/>
    <w:rsid w:val="002317CD"/>
    <w:rsid w:val="002450E0"/>
    <w:rsid w:val="002734CE"/>
    <w:rsid w:val="00283566"/>
    <w:rsid w:val="00294D92"/>
    <w:rsid w:val="002A1640"/>
    <w:rsid w:val="002A3909"/>
    <w:rsid w:val="002B6DE1"/>
    <w:rsid w:val="002B6FA1"/>
    <w:rsid w:val="002C0379"/>
    <w:rsid w:val="002C6C85"/>
    <w:rsid w:val="002E0916"/>
    <w:rsid w:val="003017D4"/>
    <w:rsid w:val="00325FB1"/>
    <w:rsid w:val="003311E9"/>
    <w:rsid w:val="003319FC"/>
    <w:rsid w:val="003645B6"/>
    <w:rsid w:val="0036478F"/>
    <w:rsid w:val="00387EBF"/>
    <w:rsid w:val="00390588"/>
    <w:rsid w:val="003A2432"/>
    <w:rsid w:val="003C574A"/>
    <w:rsid w:val="003E0E02"/>
    <w:rsid w:val="003E687C"/>
    <w:rsid w:val="003F3CE6"/>
    <w:rsid w:val="003F3EFF"/>
    <w:rsid w:val="003F714D"/>
    <w:rsid w:val="003F7B60"/>
    <w:rsid w:val="00401EC8"/>
    <w:rsid w:val="00406075"/>
    <w:rsid w:val="00416922"/>
    <w:rsid w:val="00417992"/>
    <w:rsid w:val="00444575"/>
    <w:rsid w:val="00491D24"/>
    <w:rsid w:val="004C0DEB"/>
    <w:rsid w:val="004C58EC"/>
    <w:rsid w:val="004D666E"/>
    <w:rsid w:val="0052038D"/>
    <w:rsid w:val="00521394"/>
    <w:rsid w:val="005443C5"/>
    <w:rsid w:val="00550E3E"/>
    <w:rsid w:val="005564A1"/>
    <w:rsid w:val="0056217C"/>
    <w:rsid w:val="00566C40"/>
    <w:rsid w:val="00575F16"/>
    <w:rsid w:val="0058226F"/>
    <w:rsid w:val="00582E2D"/>
    <w:rsid w:val="005858E7"/>
    <w:rsid w:val="00595087"/>
    <w:rsid w:val="005A29E9"/>
    <w:rsid w:val="005B280A"/>
    <w:rsid w:val="005B3E09"/>
    <w:rsid w:val="005C7BDB"/>
    <w:rsid w:val="005E3250"/>
    <w:rsid w:val="005F4639"/>
    <w:rsid w:val="006068F0"/>
    <w:rsid w:val="00612B87"/>
    <w:rsid w:val="00623D88"/>
    <w:rsid w:val="00627BE9"/>
    <w:rsid w:val="00635589"/>
    <w:rsid w:val="0064099F"/>
    <w:rsid w:val="006419B7"/>
    <w:rsid w:val="00642DCF"/>
    <w:rsid w:val="00650CB2"/>
    <w:rsid w:val="0065407C"/>
    <w:rsid w:val="006761DB"/>
    <w:rsid w:val="00694680"/>
    <w:rsid w:val="006C7F6C"/>
    <w:rsid w:val="006D05E4"/>
    <w:rsid w:val="006D75A0"/>
    <w:rsid w:val="006E6949"/>
    <w:rsid w:val="006E6AF8"/>
    <w:rsid w:val="006F44D7"/>
    <w:rsid w:val="007010B8"/>
    <w:rsid w:val="00711BD1"/>
    <w:rsid w:val="00712F42"/>
    <w:rsid w:val="00713810"/>
    <w:rsid w:val="007321EF"/>
    <w:rsid w:val="007336D0"/>
    <w:rsid w:val="00751C06"/>
    <w:rsid w:val="00764959"/>
    <w:rsid w:val="0077485C"/>
    <w:rsid w:val="00785989"/>
    <w:rsid w:val="00790530"/>
    <w:rsid w:val="007B3C17"/>
    <w:rsid w:val="007B5484"/>
    <w:rsid w:val="007C700B"/>
    <w:rsid w:val="007C79EA"/>
    <w:rsid w:val="007D3081"/>
    <w:rsid w:val="007F0DC8"/>
    <w:rsid w:val="007F5F3F"/>
    <w:rsid w:val="00810FED"/>
    <w:rsid w:val="00822CBA"/>
    <w:rsid w:val="008253B4"/>
    <w:rsid w:val="00830CAF"/>
    <w:rsid w:val="00833D76"/>
    <w:rsid w:val="00835DE8"/>
    <w:rsid w:val="00851FC6"/>
    <w:rsid w:val="008860D4"/>
    <w:rsid w:val="00892F8D"/>
    <w:rsid w:val="008973BF"/>
    <w:rsid w:val="008A51AA"/>
    <w:rsid w:val="008B2003"/>
    <w:rsid w:val="008B36A1"/>
    <w:rsid w:val="008C1673"/>
    <w:rsid w:val="008E4FBD"/>
    <w:rsid w:val="0090462B"/>
    <w:rsid w:val="0091761A"/>
    <w:rsid w:val="0093166F"/>
    <w:rsid w:val="00934DEB"/>
    <w:rsid w:val="00935C55"/>
    <w:rsid w:val="0094393F"/>
    <w:rsid w:val="00964B80"/>
    <w:rsid w:val="00974849"/>
    <w:rsid w:val="00983059"/>
    <w:rsid w:val="0098668B"/>
    <w:rsid w:val="009873BD"/>
    <w:rsid w:val="009A5A08"/>
    <w:rsid w:val="009B0B99"/>
    <w:rsid w:val="009B1471"/>
    <w:rsid w:val="009B2134"/>
    <w:rsid w:val="009B40A4"/>
    <w:rsid w:val="009C34C2"/>
    <w:rsid w:val="009E5532"/>
    <w:rsid w:val="009F5F3B"/>
    <w:rsid w:val="00A03AAF"/>
    <w:rsid w:val="00A17755"/>
    <w:rsid w:val="00A21B16"/>
    <w:rsid w:val="00A27A15"/>
    <w:rsid w:val="00A32A7C"/>
    <w:rsid w:val="00A423F9"/>
    <w:rsid w:val="00A520D4"/>
    <w:rsid w:val="00A5216C"/>
    <w:rsid w:val="00A5396D"/>
    <w:rsid w:val="00A5411A"/>
    <w:rsid w:val="00A54D02"/>
    <w:rsid w:val="00A6137B"/>
    <w:rsid w:val="00A65443"/>
    <w:rsid w:val="00A86211"/>
    <w:rsid w:val="00A90014"/>
    <w:rsid w:val="00AB0769"/>
    <w:rsid w:val="00AB0AFA"/>
    <w:rsid w:val="00AB3C67"/>
    <w:rsid w:val="00AC4B7A"/>
    <w:rsid w:val="00AD4285"/>
    <w:rsid w:val="00AD4340"/>
    <w:rsid w:val="00AD5BCB"/>
    <w:rsid w:val="00AD7F27"/>
    <w:rsid w:val="00AF2BE1"/>
    <w:rsid w:val="00B140B2"/>
    <w:rsid w:val="00B152E2"/>
    <w:rsid w:val="00B3189F"/>
    <w:rsid w:val="00B47074"/>
    <w:rsid w:val="00B65885"/>
    <w:rsid w:val="00B70464"/>
    <w:rsid w:val="00B72740"/>
    <w:rsid w:val="00B734E8"/>
    <w:rsid w:val="00B829CE"/>
    <w:rsid w:val="00B84766"/>
    <w:rsid w:val="00B920C3"/>
    <w:rsid w:val="00BA293D"/>
    <w:rsid w:val="00BB32F3"/>
    <w:rsid w:val="00BB75DE"/>
    <w:rsid w:val="00BD5258"/>
    <w:rsid w:val="00C00EB3"/>
    <w:rsid w:val="00C1297B"/>
    <w:rsid w:val="00C12AC7"/>
    <w:rsid w:val="00C22A97"/>
    <w:rsid w:val="00C31277"/>
    <w:rsid w:val="00C83FAE"/>
    <w:rsid w:val="00C858FE"/>
    <w:rsid w:val="00CB6C13"/>
    <w:rsid w:val="00CC17B8"/>
    <w:rsid w:val="00CF3E32"/>
    <w:rsid w:val="00D05D0C"/>
    <w:rsid w:val="00D12B3B"/>
    <w:rsid w:val="00D17E61"/>
    <w:rsid w:val="00D439DB"/>
    <w:rsid w:val="00D440C1"/>
    <w:rsid w:val="00D53502"/>
    <w:rsid w:val="00D6109D"/>
    <w:rsid w:val="00D91DA0"/>
    <w:rsid w:val="00D95BDB"/>
    <w:rsid w:val="00DB266E"/>
    <w:rsid w:val="00DB65E1"/>
    <w:rsid w:val="00DB75B6"/>
    <w:rsid w:val="00DE0FD5"/>
    <w:rsid w:val="00DE5BAD"/>
    <w:rsid w:val="00E25C3F"/>
    <w:rsid w:val="00E31F8F"/>
    <w:rsid w:val="00E34AB3"/>
    <w:rsid w:val="00E36E25"/>
    <w:rsid w:val="00E4440C"/>
    <w:rsid w:val="00E47287"/>
    <w:rsid w:val="00E73317"/>
    <w:rsid w:val="00E741EA"/>
    <w:rsid w:val="00E75527"/>
    <w:rsid w:val="00E80D2E"/>
    <w:rsid w:val="00E80DD1"/>
    <w:rsid w:val="00E826C8"/>
    <w:rsid w:val="00E87CA6"/>
    <w:rsid w:val="00E90BD1"/>
    <w:rsid w:val="00E929E8"/>
    <w:rsid w:val="00E93025"/>
    <w:rsid w:val="00EB2F42"/>
    <w:rsid w:val="00EC04B6"/>
    <w:rsid w:val="00EC5C16"/>
    <w:rsid w:val="00ED20EA"/>
    <w:rsid w:val="00ED4DFD"/>
    <w:rsid w:val="00ED6762"/>
    <w:rsid w:val="00EE19F7"/>
    <w:rsid w:val="00EE3F3B"/>
    <w:rsid w:val="00EE70F1"/>
    <w:rsid w:val="00EE7176"/>
    <w:rsid w:val="00EF2E3F"/>
    <w:rsid w:val="00F16ECE"/>
    <w:rsid w:val="00F420B9"/>
    <w:rsid w:val="00F944A1"/>
    <w:rsid w:val="00FB0259"/>
    <w:rsid w:val="00FB0EA7"/>
    <w:rsid w:val="00FC251C"/>
    <w:rsid w:val="00FE24E2"/>
    <w:rsid w:val="00FE7615"/>
    <w:rsid w:val="01810834"/>
    <w:rsid w:val="01BE5C5D"/>
    <w:rsid w:val="01C0753F"/>
    <w:rsid w:val="0293255D"/>
    <w:rsid w:val="06E859CD"/>
    <w:rsid w:val="09D170EA"/>
    <w:rsid w:val="0E295C81"/>
    <w:rsid w:val="0ED57D9E"/>
    <w:rsid w:val="112E1519"/>
    <w:rsid w:val="13AE504E"/>
    <w:rsid w:val="156530B4"/>
    <w:rsid w:val="15A964D8"/>
    <w:rsid w:val="18A80485"/>
    <w:rsid w:val="19124E9D"/>
    <w:rsid w:val="196B22E9"/>
    <w:rsid w:val="19E26005"/>
    <w:rsid w:val="1B2E563A"/>
    <w:rsid w:val="1B665C13"/>
    <w:rsid w:val="1BAC1543"/>
    <w:rsid w:val="1C1E5271"/>
    <w:rsid w:val="1F62533A"/>
    <w:rsid w:val="1FB37A7D"/>
    <w:rsid w:val="263228B4"/>
    <w:rsid w:val="26E1123A"/>
    <w:rsid w:val="27632CAC"/>
    <w:rsid w:val="27E223C8"/>
    <w:rsid w:val="280276BA"/>
    <w:rsid w:val="28210866"/>
    <w:rsid w:val="2A052751"/>
    <w:rsid w:val="2F054DCD"/>
    <w:rsid w:val="2F6C0A3F"/>
    <w:rsid w:val="32B4346C"/>
    <w:rsid w:val="33044C2E"/>
    <w:rsid w:val="35A453FA"/>
    <w:rsid w:val="36810D21"/>
    <w:rsid w:val="36823371"/>
    <w:rsid w:val="3CDF2924"/>
    <w:rsid w:val="3EFC4A0B"/>
    <w:rsid w:val="4185690D"/>
    <w:rsid w:val="422E5823"/>
    <w:rsid w:val="42905B96"/>
    <w:rsid w:val="439F3019"/>
    <w:rsid w:val="44770E3A"/>
    <w:rsid w:val="47215957"/>
    <w:rsid w:val="47794760"/>
    <w:rsid w:val="482F1757"/>
    <w:rsid w:val="49765032"/>
    <w:rsid w:val="4A3F7368"/>
    <w:rsid w:val="4C531C30"/>
    <w:rsid w:val="4D4C66F0"/>
    <w:rsid w:val="4D510618"/>
    <w:rsid w:val="4E1458CD"/>
    <w:rsid w:val="4EA01857"/>
    <w:rsid w:val="501371B3"/>
    <w:rsid w:val="50D612D7"/>
    <w:rsid w:val="55762BCE"/>
    <w:rsid w:val="5886065D"/>
    <w:rsid w:val="58C90D49"/>
    <w:rsid w:val="5962792D"/>
    <w:rsid w:val="597C74DD"/>
    <w:rsid w:val="5FA54FF9"/>
    <w:rsid w:val="5FF610C2"/>
    <w:rsid w:val="603454B2"/>
    <w:rsid w:val="67EC0793"/>
    <w:rsid w:val="69AF24F6"/>
    <w:rsid w:val="6A2F274F"/>
    <w:rsid w:val="6C624FB6"/>
    <w:rsid w:val="6CA01274"/>
    <w:rsid w:val="6FC91688"/>
    <w:rsid w:val="71344B9A"/>
    <w:rsid w:val="720815F1"/>
    <w:rsid w:val="72ED35F2"/>
    <w:rsid w:val="730E0C60"/>
    <w:rsid w:val="732B45A2"/>
    <w:rsid w:val="74D30BF9"/>
    <w:rsid w:val="75794985"/>
    <w:rsid w:val="771A132B"/>
    <w:rsid w:val="795D5ACB"/>
    <w:rsid w:val="7C6D4277"/>
    <w:rsid w:val="7FA7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Calibri"/>
      <w:kern w:val="2"/>
      <w:sz w:val="32"/>
      <w:szCs w:val="24"/>
      <w:lang w:val="en-US" w:eastAsia="zh-CN" w:bidi="ar-SA"/>
    </w:rPr>
  </w:style>
  <w:style w:type="paragraph" w:styleId="2">
    <w:name w:val="heading 1"/>
    <w:basedOn w:val="1"/>
    <w:next w:val="1"/>
    <w:link w:val="22"/>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3"/>
    <w:autoRedefine/>
    <w:unhideWhenUsed/>
    <w:qFormat/>
    <w:uiPriority w:val="99"/>
    <w:pPr>
      <w:spacing w:after="120"/>
    </w:pPr>
    <w:rPr>
      <w:rFonts w:ascii="Calibri" w:eastAsia="宋体" w:cs="Times New Roman"/>
      <w:sz w:val="21"/>
    </w:rPr>
  </w:style>
  <w:style w:type="paragraph" w:styleId="4">
    <w:name w:val="Plain Text"/>
    <w:basedOn w:val="1"/>
    <w:autoRedefine/>
    <w:qFormat/>
    <w:uiPriority w:val="0"/>
    <w:rPr>
      <w:rFonts w:ascii="宋体" w:hAnsi="Courier New" w:cs="Courier New"/>
      <w:szCs w:val="21"/>
    </w:rPr>
  </w:style>
  <w:style w:type="paragraph" w:styleId="5">
    <w:name w:val="Date"/>
    <w:basedOn w:val="1"/>
    <w:next w:val="1"/>
    <w:link w:val="27"/>
    <w:autoRedefine/>
    <w:semiHidden/>
    <w:unhideWhenUsed/>
    <w:qFormat/>
    <w:uiPriority w:val="99"/>
    <w:pPr>
      <w:ind w:left="100" w:leftChars="2500"/>
    </w:pPr>
  </w:style>
  <w:style w:type="paragraph" w:styleId="6">
    <w:name w:val="Balloon Text"/>
    <w:basedOn w:val="1"/>
    <w:link w:val="28"/>
    <w:autoRedefine/>
    <w:semiHidden/>
    <w:unhideWhenUsed/>
    <w:qFormat/>
    <w:uiPriority w:val="99"/>
    <w:rPr>
      <w:sz w:val="18"/>
      <w:szCs w:val="18"/>
    </w:rPr>
  </w:style>
  <w:style w:type="paragraph" w:styleId="7">
    <w:name w:val="footer"/>
    <w:basedOn w:val="1"/>
    <w:link w:val="24"/>
    <w:autoRedefine/>
    <w:qFormat/>
    <w:uiPriority w:val="99"/>
    <w:pPr>
      <w:tabs>
        <w:tab w:val="center" w:pos="4153"/>
        <w:tab w:val="right" w:pos="8306"/>
      </w:tabs>
      <w:snapToGrid w:val="0"/>
      <w:jc w:val="left"/>
    </w:pPr>
    <w:rPr>
      <w:rFonts w:cs="Times New Roman"/>
      <w:sz w:val="18"/>
      <w:szCs w:val="18"/>
    </w:rPr>
  </w:style>
  <w:style w:type="paragraph" w:styleId="8">
    <w:name w:val="header"/>
    <w:basedOn w:val="1"/>
    <w:link w:val="23"/>
    <w:autoRedefine/>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9">
    <w:name w:val="Body Text 2"/>
    <w:basedOn w:val="1"/>
    <w:qFormat/>
    <w:uiPriority w:val="0"/>
    <w:pPr>
      <w:spacing w:after="120" w:afterLines="0" w:line="480" w:lineRule="auto"/>
    </w:pPr>
    <w:rPr>
      <w:sz w:val="32"/>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rPr>
  </w:style>
  <w:style w:type="paragraph" w:styleId="12">
    <w:name w:val="Title"/>
    <w:basedOn w:val="1"/>
    <w:link w:val="32"/>
    <w:autoRedefine/>
    <w:qFormat/>
    <w:uiPriority w:val="0"/>
    <w:pPr>
      <w:jc w:val="center"/>
    </w:pPr>
    <w:rPr>
      <w:rFonts w:ascii="Arial" w:hAnsi="Arial" w:eastAsia="宋体" w:cs="Times New Roman"/>
      <w:b/>
      <w:bCs/>
      <w:szCs w:val="32"/>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character" w:styleId="17">
    <w:name w:val="page number"/>
    <w:basedOn w:val="15"/>
    <w:autoRedefine/>
    <w:qFormat/>
    <w:uiPriority w:val="0"/>
  </w:style>
  <w:style w:type="character" w:styleId="18">
    <w:name w:val="Emphasis"/>
    <w:basedOn w:val="15"/>
    <w:autoRedefine/>
    <w:qFormat/>
    <w:uiPriority w:val="0"/>
    <w:rPr>
      <w:i/>
    </w:rPr>
  </w:style>
  <w:style w:type="paragraph" w:customStyle="1" w:styleId="19">
    <w:name w:val="BodyText1I"/>
    <w:basedOn w:val="20"/>
    <w:next w:val="1"/>
    <w:qFormat/>
    <w:uiPriority w:val="0"/>
    <w:pPr>
      <w:ind w:firstLine="420" w:firstLineChars="100"/>
    </w:pPr>
  </w:style>
  <w:style w:type="paragraph" w:customStyle="1" w:styleId="20">
    <w:name w:val="BodyText"/>
    <w:basedOn w:val="1"/>
    <w:next w:val="1"/>
    <w:qFormat/>
    <w:uiPriority w:val="0"/>
    <w:pPr>
      <w:spacing w:after="120"/>
    </w:pPr>
    <w:rPr>
      <w:rFonts w:ascii="Times New Roman" w:hAnsi="Times New Roman" w:eastAsia="宋体"/>
    </w:rPr>
  </w:style>
  <w:style w:type="paragraph" w:customStyle="1" w:styleId="21">
    <w:name w:val="Heading2"/>
    <w:basedOn w:val="1"/>
    <w:next w:val="1"/>
    <w:autoRedefine/>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 w:type="character" w:customStyle="1" w:styleId="22">
    <w:name w:val="标题 1 Char"/>
    <w:basedOn w:val="15"/>
    <w:link w:val="2"/>
    <w:autoRedefine/>
    <w:qFormat/>
    <w:uiPriority w:val="0"/>
    <w:rPr>
      <w:rFonts w:ascii="Times New Roman" w:hAnsi="Times New Roman" w:cs="Times New Roman"/>
      <w:b/>
      <w:bCs/>
      <w:kern w:val="44"/>
      <w:sz w:val="44"/>
      <w:szCs w:val="44"/>
    </w:rPr>
  </w:style>
  <w:style w:type="character" w:customStyle="1" w:styleId="23">
    <w:name w:val="页眉 Char"/>
    <w:basedOn w:val="15"/>
    <w:link w:val="8"/>
    <w:autoRedefine/>
    <w:qFormat/>
    <w:uiPriority w:val="0"/>
    <w:rPr>
      <w:rFonts w:ascii="仿宋_GB2312" w:eastAsia="仿宋_GB2312" w:cs="Times New Roman"/>
      <w:kern w:val="2"/>
      <w:sz w:val="18"/>
      <w:szCs w:val="18"/>
    </w:rPr>
  </w:style>
  <w:style w:type="character" w:customStyle="1" w:styleId="24">
    <w:name w:val="页脚 Char"/>
    <w:basedOn w:val="15"/>
    <w:link w:val="7"/>
    <w:autoRedefine/>
    <w:qFormat/>
    <w:uiPriority w:val="99"/>
    <w:rPr>
      <w:rFonts w:ascii="仿宋_GB2312" w:eastAsia="仿宋_GB2312" w:cs="Times New Roman"/>
      <w:kern w:val="2"/>
      <w:sz w:val="18"/>
      <w:szCs w:val="18"/>
    </w:rPr>
  </w:style>
  <w:style w:type="paragraph" w:customStyle="1" w:styleId="25">
    <w:name w:val="正文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6">
    <w:name w:val="正文 New"/>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27">
    <w:name w:val="日期 Char"/>
    <w:basedOn w:val="15"/>
    <w:link w:val="5"/>
    <w:autoRedefine/>
    <w:semiHidden/>
    <w:qFormat/>
    <w:uiPriority w:val="99"/>
    <w:rPr>
      <w:rFonts w:ascii="仿宋_GB2312" w:eastAsia="仿宋_GB2312"/>
      <w:kern w:val="2"/>
      <w:sz w:val="24"/>
      <w:szCs w:val="24"/>
    </w:rPr>
  </w:style>
  <w:style w:type="character" w:customStyle="1" w:styleId="28">
    <w:name w:val="批注框文本 Char"/>
    <w:basedOn w:val="15"/>
    <w:link w:val="6"/>
    <w:autoRedefine/>
    <w:semiHidden/>
    <w:qFormat/>
    <w:uiPriority w:val="99"/>
    <w:rPr>
      <w:rFonts w:ascii="仿宋_GB2312" w:hAnsi="Calibri" w:eastAsia="仿宋_GB2312" w:cs="Calibri"/>
      <w:kern w:val="2"/>
      <w:sz w:val="18"/>
      <w:szCs w:val="18"/>
    </w:rPr>
  </w:style>
  <w:style w:type="paragraph" w:customStyle="1" w:styleId="29">
    <w:name w:val="正文 New New"/>
    <w:autoRedefine/>
    <w:qFormat/>
    <w:uiPriority w:val="0"/>
    <w:pPr>
      <w:widowControl w:val="0"/>
      <w:jc w:val="both"/>
    </w:pPr>
    <w:rPr>
      <w:rFonts w:ascii="Calibri" w:hAnsi="Calibri" w:eastAsia="仿宋_GB2312" w:cs="Calibri"/>
      <w:kern w:val="2"/>
      <w:sz w:val="32"/>
      <w:szCs w:val="24"/>
      <w:lang w:val="en-US" w:eastAsia="zh-CN" w:bidi="ar-SA"/>
    </w:rPr>
  </w:style>
  <w:style w:type="character" w:customStyle="1" w:styleId="30">
    <w:name w:val="NormalCharacter"/>
    <w:autoRedefine/>
    <w:semiHidden/>
    <w:qFormat/>
    <w:uiPriority w:val="0"/>
    <w:rPr>
      <w:rFonts w:eastAsia="仿宋_GB2312"/>
      <w:sz w:val="32"/>
      <w:vertAlign w:val="baseline"/>
    </w:rPr>
  </w:style>
  <w:style w:type="paragraph" w:customStyle="1" w:styleId="31">
    <w:name w:val="Body text|1"/>
    <w:basedOn w:val="1"/>
    <w:autoRedefine/>
    <w:qFormat/>
    <w:uiPriority w:val="0"/>
    <w:pPr>
      <w:spacing w:line="391" w:lineRule="auto"/>
      <w:ind w:firstLine="400"/>
    </w:pPr>
    <w:rPr>
      <w:rFonts w:ascii="宋体" w:hAnsi="宋体" w:eastAsia="宋体" w:cs="宋体"/>
      <w:sz w:val="30"/>
      <w:szCs w:val="30"/>
      <w:lang w:val="zh-TW" w:eastAsia="zh-TW" w:bidi="zh-TW"/>
    </w:rPr>
  </w:style>
  <w:style w:type="character" w:customStyle="1" w:styleId="32">
    <w:name w:val="标题 Char"/>
    <w:basedOn w:val="15"/>
    <w:link w:val="12"/>
    <w:autoRedefine/>
    <w:qFormat/>
    <w:uiPriority w:val="0"/>
    <w:rPr>
      <w:rFonts w:ascii="Arial" w:hAnsi="Arial"/>
      <w:b/>
      <w:bCs/>
      <w:kern w:val="2"/>
      <w:sz w:val="32"/>
      <w:szCs w:val="32"/>
    </w:rPr>
  </w:style>
  <w:style w:type="character" w:customStyle="1" w:styleId="33">
    <w:name w:val="正文文本 Char"/>
    <w:basedOn w:val="15"/>
    <w:link w:val="3"/>
    <w:autoRedefine/>
    <w:qFormat/>
    <w:uiPriority w:val="99"/>
    <w:rPr>
      <w:rFonts w:ascii="Calibri" w:hAnsi="Calibri"/>
      <w:kern w:val="2"/>
      <w:sz w:val="21"/>
      <w:szCs w:val="24"/>
    </w:rPr>
  </w:style>
  <w:style w:type="character" w:customStyle="1" w:styleId="34">
    <w:name w:val="15"/>
    <w:basedOn w:val="15"/>
    <w:autoRedefine/>
    <w:qFormat/>
    <w:uiPriority w:val="0"/>
    <w:rPr>
      <w:rFonts w:hint="default" w:ascii="Calibri" w:hAnsi="Calibri"/>
      <w:b/>
      <w:bCs/>
    </w:rPr>
  </w:style>
  <w:style w:type="paragraph" w:styleId="35">
    <w:name w:val="List Paragraph"/>
    <w:basedOn w:val="1"/>
    <w:autoRedefine/>
    <w:qFormat/>
    <w:uiPriority w:val="34"/>
    <w:pPr>
      <w:ind w:firstLine="420" w:firstLineChars="200"/>
    </w:pPr>
  </w:style>
  <w:style w:type="paragraph" w:customStyle="1" w:styleId="36">
    <w:name w:val="p0"/>
    <w:basedOn w:val="1"/>
    <w:autoRedefine/>
    <w:qFormat/>
    <w:uiPriority w:val="0"/>
    <w:pPr>
      <w:widowControl/>
    </w:pPr>
    <w:rPr>
      <w:rFonts w:cs="宋体"/>
      <w:kern w:val="0"/>
      <w:szCs w:val="21"/>
    </w:rPr>
  </w:style>
  <w:style w:type="character" w:customStyle="1" w:styleId="37">
    <w:name w:val="font91"/>
    <w:basedOn w:val="15"/>
    <w:qFormat/>
    <w:uiPriority w:val="0"/>
    <w:rPr>
      <w:rFonts w:hint="default" w:ascii="Times New Roman" w:hAnsi="Times New Roman" w:cs="Times New Roman"/>
      <w:color w:val="000000"/>
      <w:sz w:val="16"/>
      <w:szCs w:val="16"/>
      <w:u w:val="none"/>
    </w:rPr>
  </w:style>
  <w:style w:type="character" w:customStyle="1" w:styleId="38">
    <w:name w:val="font51"/>
    <w:basedOn w:val="1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581</Words>
  <Characters>597</Characters>
  <Lines>2</Lines>
  <Paragraphs>1</Paragraphs>
  <TotalTime>7</TotalTime>
  <ScaleCrop>false</ScaleCrop>
  <LinksUpToDate>false</LinksUpToDate>
  <CharactersWithSpaces>627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2020-09-01T00:39:00Z</dcterms:created>
  <dc:creator>Administrator</dc:creator>
  <cp:lastModifiedBy>李忠原</cp:lastModifiedBy>
  <cp:lastPrinted>2025-04-22T02:48:00Z</cp:lastPrinted>
  <dcterms:modified xsi:type="dcterms:W3CDTF">2025-05-09T01:47:19Z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E1E813334E614A608AE57886E4E2E51F</vt:lpwstr>
  </property>
  <property fmtid="{D5CDD505-2E9C-101B-9397-08002B2CF9AE}" pid="4" name="KSOTemplateDocerSaveRecord">
    <vt:lpwstr>eyJoZGlkIjoiMmY5YzUxNjE0OTE0MzNhYzg2YTNmZWVhZTMzNzU2YjAiLCJ1c2VySWQiOiIxNjAwNjIzNDkzIn0=</vt:lpwstr>
  </property>
</Properties>
</file>