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宋体"/>
          <w:b w:val="0"/>
          <w:bCs w:val="0"/>
          <w:szCs w:val="32"/>
        </w:rPr>
      </w:pPr>
    </w:p>
    <w:p>
      <w:pPr>
        <w:jc w:val="center"/>
        <w:rPr>
          <w:rFonts w:hAnsi="宋体"/>
          <w:b w:val="0"/>
          <w:bCs w:val="0"/>
          <w:szCs w:val="32"/>
        </w:rPr>
      </w:pPr>
    </w:p>
    <w:p>
      <w:pPr>
        <w:jc w:val="center"/>
        <w:rPr>
          <w:rFonts w:hAnsi="宋体"/>
          <w:b w:val="0"/>
          <w:bCs w:val="0"/>
          <w:szCs w:val="32"/>
        </w:rPr>
      </w:pPr>
    </w:p>
    <w:p>
      <w:pPr>
        <w:jc w:val="center"/>
        <w:rPr>
          <w:rFonts w:hAnsi="宋体"/>
          <w:b w:val="0"/>
          <w:bCs w:val="0"/>
          <w:szCs w:val="32"/>
        </w:rPr>
      </w:pPr>
    </w:p>
    <w:p>
      <w:pPr>
        <w:jc w:val="center"/>
        <w:rPr>
          <w:rFonts w:hAnsi="宋体"/>
          <w:b w:val="0"/>
          <w:bCs w:val="0"/>
          <w:szCs w:val="32"/>
        </w:rPr>
      </w:pPr>
    </w:p>
    <w:p>
      <w:pPr>
        <w:jc w:val="center"/>
        <w:rPr>
          <w:rFonts w:hAnsi="宋体"/>
          <w:b w:val="0"/>
          <w:bCs w:val="0"/>
          <w:szCs w:val="32"/>
        </w:rPr>
      </w:pPr>
    </w:p>
    <w:p>
      <w:pPr>
        <w:spacing w:line="240" w:lineRule="exact"/>
        <w:jc w:val="center"/>
        <w:rPr>
          <w:rFonts w:hAnsi="宋体"/>
          <w:b w:val="0"/>
          <w:bCs w:val="0"/>
          <w:szCs w:val="32"/>
        </w:rPr>
      </w:pPr>
    </w:p>
    <w:p>
      <w:pPr>
        <w:spacing w:line="240" w:lineRule="exact"/>
        <w:jc w:val="center"/>
        <w:rPr>
          <w:rFonts w:hAnsi="宋体"/>
          <w:b w:val="0"/>
          <w:bCs w:val="0"/>
          <w:szCs w:val="32"/>
        </w:rPr>
      </w:pPr>
    </w:p>
    <w:p>
      <w:pPr>
        <w:jc w:val="center"/>
        <w:rPr>
          <w:rFonts w:hAnsi="宋体"/>
          <w:b w:val="0"/>
          <w:bCs w:val="0"/>
          <w:szCs w:val="32"/>
        </w:rPr>
      </w:pPr>
      <w:r>
        <w:rPr>
          <w:rFonts w:hint="eastAsia" w:hAnsi="宋体"/>
          <w:b w:val="0"/>
          <w:bCs w:val="0"/>
          <w:szCs w:val="32"/>
        </w:rPr>
        <w:t>友政办发〔202</w:t>
      </w:r>
      <w:r>
        <w:rPr>
          <w:rFonts w:hint="eastAsia" w:hAnsi="宋体"/>
          <w:b w:val="0"/>
          <w:bCs w:val="0"/>
          <w:szCs w:val="32"/>
          <w:lang w:val="en-US" w:eastAsia="zh-CN"/>
        </w:rPr>
        <w:t>3</w:t>
      </w:r>
      <w:r>
        <w:rPr>
          <w:rFonts w:hint="eastAsia" w:hAnsi="宋体"/>
          <w:b w:val="0"/>
          <w:bCs w:val="0"/>
          <w:szCs w:val="32"/>
        </w:rPr>
        <w:t>〕</w:t>
      </w:r>
      <w:r>
        <w:rPr>
          <w:rFonts w:hint="eastAsia" w:hAnsi="宋体"/>
          <w:b w:val="0"/>
          <w:bCs w:val="0"/>
          <w:szCs w:val="32"/>
          <w:lang w:val="en-US" w:eastAsia="zh-CN"/>
        </w:rPr>
        <w:t>40</w:t>
      </w:r>
      <w:r>
        <w:rPr>
          <w:rFonts w:hint="eastAsia" w:hAnsi="宋体"/>
          <w:b w:val="0"/>
          <w:bCs w:val="0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友好区人民政府办公室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关于调整友好区第五次全国经济普查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工作领导小组的通知</w:t>
      </w:r>
    </w:p>
    <w:p>
      <w:pPr>
        <w:spacing w:beforeLines="0" w:afterLines="0"/>
        <w:jc w:val="center"/>
        <w:rPr>
          <w:rFonts w:hint="eastAsia"/>
          <w:b/>
          <w:sz w:val="28"/>
          <w:szCs w:val="36"/>
        </w:rPr>
      </w:pPr>
    </w:p>
    <w:p>
      <w:pPr>
        <w:spacing w:beforeLines="0" w:afterLines="0"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区第五次全国经济普查工作领导小组各成员单位：</w:t>
      </w:r>
    </w:p>
    <w:p>
      <w:pPr>
        <w:spacing w:beforeLines="0" w:afterLines="0" w:line="54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因工作需要，现调整友好区第五次全国经济普查工作领导小组如下：</w:t>
      </w:r>
    </w:p>
    <w:p>
      <w:pPr>
        <w:spacing w:beforeLines="0" w:afterLines="0" w:line="540" w:lineRule="exact"/>
        <w:ind w:firstLine="632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一、主要职责</w:t>
      </w:r>
    </w:p>
    <w:p>
      <w:pPr>
        <w:spacing w:beforeLines="0" w:afterLines="0" w:line="54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负责全区第五次经济普查工作的组织和实施，协调解决普查中的重大问题。</w:t>
      </w:r>
    </w:p>
    <w:p>
      <w:pPr>
        <w:spacing w:beforeLines="0" w:afterLines="0" w:line="540" w:lineRule="exact"/>
        <w:ind w:firstLine="632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二、组成人员</w:t>
      </w:r>
    </w:p>
    <w:p>
      <w:pPr>
        <w:spacing w:beforeLines="0" w:afterLines="0" w:line="54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长：蒋  琦  副区长</w:t>
      </w:r>
    </w:p>
    <w:p>
      <w:pPr>
        <w:spacing w:beforeLines="0" w:afterLines="0" w:line="54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副组长：马丽娟  区统计局局长</w:t>
      </w:r>
    </w:p>
    <w:p>
      <w:pPr>
        <w:spacing w:beforeLines="0" w:afterLines="0" w:line="540" w:lineRule="exact"/>
        <w:ind w:firstLine="1896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马永波  区发改局局长人选</w:t>
      </w:r>
    </w:p>
    <w:p>
      <w:pPr>
        <w:spacing w:beforeLines="0" w:afterLines="0" w:line="540" w:lineRule="exact"/>
        <w:ind w:firstLine="1896" w:firstLineChars="600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  倩  区委宣传部常务副部长</w:t>
      </w:r>
    </w:p>
    <w:p>
      <w:pPr>
        <w:spacing w:beforeLines="0" w:afterLines="0" w:line="54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员：(按姓氏笔画排序)</w:t>
      </w:r>
    </w:p>
    <w:p>
      <w:pPr>
        <w:spacing w:beforeLines="0" w:afterLines="0" w:line="540" w:lineRule="exact"/>
        <w:ind w:firstLine="1896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刁  鹏  上甘岭镇镇长</w:t>
      </w:r>
    </w:p>
    <w:p>
      <w:pPr>
        <w:spacing w:beforeLines="0" w:afterLines="0" w:line="540" w:lineRule="exact"/>
        <w:ind w:firstLine="1896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王双凤  友好街道办事处主任</w:t>
      </w:r>
    </w:p>
    <w:p>
      <w:pPr>
        <w:spacing w:beforeLines="0" w:afterLines="0" w:line="540" w:lineRule="exact"/>
        <w:ind w:firstLine="1896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王砚成  区司法局二级主任科员</w:t>
      </w:r>
    </w:p>
    <w:p>
      <w:pPr>
        <w:spacing w:beforeLines="0" w:afterLines="0" w:line="540" w:lineRule="exact"/>
        <w:ind w:firstLine="1896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王鹏惠  区人社局副局长</w:t>
      </w:r>
    </w:p>
    <w:p>
      <w:pPr>
        <w:spacing w:beforeLines="0" w:afterLines="0" w:line="540" w:lineRule="exact"/>
        <w:ind w:firstLine="1896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冲  上甘岭林业局公司战略发展部副部长</w:t>
      </w:r>
    </w:p>
    <w:p>
      <w:pPr>
        <w:spacing w:beforeLines="0" w:afterLines="0" w:line="540" w:lineRule="exact"/>
        <w:ind w:firstLine="1896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刘英华  区财政局三级主任科员</w:t>
      </w:r>
    </w:p>
    <w:p>
      <w:pPr>
        <w:spacing w:beforeLines="0" w:afterLines="0" w:line="540" w:lineRule="exact"/>
        <w:ind w:firstLine="1896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刘炳琦  友好公安分局反恐专员</w:t>
      </w:r>
    </w:p>
    <w:p>
      <w:pPr>
        <w:spacing w:beforeLines="0" w:afterLines="0" w:line="540" w:lineRule="exact"/>
        <w:ind w:firstLine="1896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娜  区委统战部常务副部长、民宗局局长</w:t>
      </w:r>
    </w:p>
    <w:p>
      <w:pPr>
        <w:spacing w:beforeLines="0" w:afterLines="0" w:line="540" w:lineRule="exact"/>
        <w:ind w:firstLine="1896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浩  市市场监管局友好分局副局长</w:t>
      </w:r>
    </w:p>
    <w:p>
      <w:pPr>
        <w:spacing w:beforeLines="0" w:afterLines="0" w:line="540" w:lineRule="exact"/>
        <w:ind w:firstLine="1896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李大庆  区发改局副局长</w:t>
      </w:r>
    </w:p>
    <w:p>
      <w:pPr>
        <w:spacing w:beforeLines="0" w:afterLines="0" w:line="540" w:lineRule="exact"/>
        <w:ind w:firstLine="1896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李丽娜  区委政法委副书记</w:t>
      </w:r>
    </w:p>
    <w:p>
      <w:pPr>
        <w:spacing w:beforeLines="0" w:afterLines="0" w:line="540" w:lineRule="exact"/>
        <w:ind w:firstLine="1896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谷建峰  铁林镇镇长</w:t>
      </w:r>
    </w:p>
    <w:p>
      <w:pPr>
        <w:spacing w:beforeLines="0" w:afterLines="0" w:line="540" w:lineRule="exact"/>
        <w:ind w:firstLine="1896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钊  区民政局副局长</w:t>
      </w:r>
    </w:p>
    <w:p>
      <w:pPr>
        <w:spacing w:beforeLines="0" w:afterLines="0" w:line="540" w:lineRule="exact"/>
        <w:ind w:firstLine="1896" w:firstLineChars="6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张红英  区委编办</w:t>
      </w:r>
      <w:r>
        <w:rPr>
          <w:rFonts w:hint="eastAsia" w:hAnsi="仿宋_GB2312" w:cs="仿宋_GB2312"/>
          <w:sz w:val="32"/>
          <w:szCs w:val="32"/>
          <w:lang w:val="en-US" w:eastAsia="zh-CN"/>
        </w:rPr>
        <w:t>二级主任科员</w:t>
      </w:r>
    </w:p>
    <w:p>
      <w:pPr>
        <w:spacing w:beforeLines="0" w:afterLines="0" w:line="540" w:lineRule="exact"/>
        <w:ind w:firstLine="1896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  洁  友好林业局公司战略发展部副部长</w:t>
      </w:r>
    </w:p>
    <w:p>
      <w:pPr>
        <w:spacing w:beforeLines="0" w:afterLines="0" w:line="540" w:lineRule="exact"/>
        <w:ind w:firstLine="1896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高松柏  国家税务局友好分局副局长</w:t>
      </w:r>
    </w:p>
    <w:p>
      <w:pPr>
        <w:spacing w:beforeLines="0" w:afterLines="0" w:line="540" w:lineRule="exact"/>
        <w:ind w:firstLine="1896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  宵  区住建局副局长</w:t>
      </w:r>
    </w:p>
    <w:p>
      <w:pPr>
        <w:spacing w:beforeLines="0" w:afterLines="0" w:line="540" w:lineRule="exact"/>
        <w:ind w:firstLine="1896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崔海超  双子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河镇镇长</w:t>
      </w:r>
    </w:p>
    <w:p>
      <w:pPr>
        <w:spacing w:beforeLines="0" w:afterLines="0" w:line="540" w:lineRule="exact"/>
        <w:ind w:firstLine="1896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樊庆贵  区教育局二级主任科员</w:t>
      </w:r>
    </w:p>
    <w:p>
      <w:pPr>
        <w:spacing w:beforeLines="0" w:afterLines="0" w:line="540" w:lineRule="exact"/>
        <w:ind w:firstLine="632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三、工作机构及其职责</w:t>
      </w:r>
    </w:p>
    <w:p>
      <w:pPr>
        <w:spacing w:beforeLines="0" w:afterLines="0" w:line="54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办公室设在区统计局，承担领导小组的日常工作，研究提出领导小组决策的建议方案，督促落实领导小组议定事项，加强与有关单位、部门的沟通协调，承办领导小组交办的其他事宜，办公室主任由区统计局局长马丽娟兼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领导小组各成员如有工作变动调整的，由所在单位</w:t>
      </w:r>
      <w:r>
        <w:rPr>
          <w:rFonts w:hint="eastAsia" w:hAnsi="仿宋_GB2312" w:cs="仿宋_GB2312"/>
          <w:sz w:val="32"/>
          <w:szCs w:val="32"/>
          <w:lang w:val="en-US" w:eastAsia="zh-CN"/>
        </w:rPr>
        <w:t>负责此项工作职能的人员接替，不再调整领导小组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。领导小组不作为区政府议事协调机构，任务完成后自动撤销。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 伊春市友好区人民政府</w:t>
      </w:r>
      <w:r>
        <w:rPr>
          <w:rFonts w:hint="eastAsia"/>
          <w:color w:val="auto"/>
          <w:sz w:val="32"/>
          <w:szCs w:val="32"/>
          <w:lang w:val="en-US"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2023年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14"/>
        <w:tblpPr w:leftFromText="180" w:rightFromText="180" w:vertAnchor="text" w:horzAnchor="page" w:tblpX="1581" w:tblpY="280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06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76" w:firstLineChars="100"/>
              <w:textAlignment w:val="auto"/>
              <w:rPr>
                <w:rFonts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 xml:space="preserve">友好区人民政府办公室             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 xml:space="preserve"> 202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 xml:space="preserve">日印发  </w:t>
            </w:r>
          </w:p>
        </w:tc>
      </w:tr>
    </w:tbl>
    <w:p>
      <w:pPr>
        <w:spacing w:after="0" w:line="72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851" w:footer="1418" w:gutter="0"/>
      <w:pgNumType w:fmt="numberInDash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rFonts w:ascii="宋体" w:hAnsi="宋体" w:eastAsia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rFonts w:ascii="宋体" w:hAnsi="宋体" w:eastAsia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MzNjdhZWRiMWU5YmMxZDUzZDc3YmU2NDYwMDUyZTMifQ=="/>
  </w:docVars>
  <w:rsids>
    <w:rsidRoot w:val="002256D7"/>
    <w:rsid w:val="00014E2F"/>
    <w:rsid w:val="0004705C"/>
    <w:rsid w:val="0005234C"/>
    <w:rsid w:val="00060410"/>
    <w:rsid w:val="00070224"/>
    <w:rsid w:val="0007230D"/>
    <w:rsid w:val="0007376F"/>
    <w:rsid w:val="000A1636"/>
    <w:rsid w:val="000C55E8"/>
    <w:rsid w:val="000D37A2"/>
    <w:rsid w:val="00111594"/>
    <w:rsid w:val="00122C96"/>
    <w:rsid w:val="0012401A"/>
    <w:rsid w:val="001421A9"/>
    <w:rsid w:val="00143860"/>
    <w:rsid w:val="00146D1D"/>
    <w:rsid w:val="00146FDA"/>
    <w:rsid w:val="00153070"/>
    <w:rsid w:val="0016681B"/>
    <w:rsid w:val="00175E9B"/>
    <w:rsid w:val="00194701"/>
    <w:rsid w:val="001A7078"/>
    <w:rsid w:val="001B2756"/>
    <w:rsid w:val="002256D7"/>
    <w:rsid w:val="002317CD"/>
    <w:rsid w:val="002450E0"/>
    <w:rsid w:val="002734CE"/>
    <w:rsid w:val="00283566"/>
    <w:rsid w:val="00294D92"/>
    <w:rsid w:val="002A1640"/>
    <w:rsid w:val="002A3909"/>
    <w:rsid w:val="002B6DE1"/>
    <w:rsid w:val="002B6FA1"/>
    <w:rsid w:val="002C0379"/>
    <w:rsid w:val="002C6C85"/>
    <w:rsid w:val="002E0916"/>
    <w:rsid w:val="003017D4"/>
    <w:rsid w:val="00325FB1"/>
    <w:rsid w:val="003311E9"/>
    <w:rsid w:val="003319FC"/>
    <w:rsid w:val="003645B6"/>
    <w:rsid w:val="0036478F"/>
    <w:rsid w:val="00387EBF"/>
    <w:rsid w:val="00390588"/>
    <w:rsid w:val="003A2432"/>
    <w:rsid w:val="003C574A"/>
    <w:rsid w:val="003E0E02"/>
    <w:rsid w:val="003E687C"/>
    <w:rsid w:val="003F3CE6"/>
    <w:rsid w:val="003F3EFF"/>
    <w:rsid w:val="003F714D"/>
    <w:rsid w:val="003F7B60"/>
    <w:rsid w:val="00401EC8"/>
    <w:rsid w:val="00406075"/>
    <w:rsid w:val="00416922"/>
    <w:rsid w:val="00417992"/>
    <w:rsid w:val="00444575"/>
    <w:rsid w:val="00491D24"/>
    <w:rsid w:val="004C0DEB"/>
    <w:rsid w:val="004C58EC"/>
    <w:rsid w:val="004D666E"/>
    <w:rsid w:val="0052038D"/>
    <w:rsid w:val="00521394"/>
    <w:rsid w:val="005443C5"/>
    <w:rsid w:val="00550E3E"/>
    <w:rsid w:val="005564A1"/>
    <w:rsid w:val="0056217C"/>
    <w:rsid w:val="00566C40"/>
    <w:rsid w:val="00575F16"/>
    <w:rsid w:val="0058226F"/>
    <w:rsid w:val="00582E2D"/>
    <w:rsid w:val="005858E7"/>
    <w:rsid w:val="00595087"/>
    <w:rsid w:val="005A29E9"/>
    <w:rsid w:val="005B280A"/>
    <w:rsid w:val="005B3E09"/>
    <w:rsid w:val="005C7BDB"/>
    <w:rsid w:val="005E3250"/>
    <w:rsid w:val="005F4639"/>
    <w:rsid w:val="006068F0"/>
    <w:rsid w:val="00612B87"/>
    <w:rsid w:val="00623D88"/>
    <w:rsid w:val="00627BE9"/>
    <w:rsid w:val="00635589"/>
    <w:rsid w:val="0064099F"/>
    <w:rsid w:val="006419B7"/>
    <w:rsid w:val="00642DCF"/>
    <w:rsid w:val="00650CB2"/>
    <w:rsid w:val="0065407C"/>
    <w:rsid w:val="006761DB"/>
    <w:rsid w:val="00694680"/>
    <w:rsid w:val="006C7F6C"/>
    <w:rsid w:val="006D05E4"/>
    <w:rsid w:val="006D75A0"/>
    <w:rsid w:val="006E6949"/>
    <w:rsid w:val="006E6AF8"/>
    <w:rsid w:val="006F44D7"/>
    <w:rsid w:val="007010B8"/>
    <w:rsid w:val="00711BD1"/>
    <w:rsid w:val="00712F42"/>
    <w:rsid w:val="00713810"/>
    <w:rsid w:val="007321EF"/>
    <w:rsid w:val="007336D0"/>
    <w:rsid w:val="00751C06"/>
    <w:rsid w:val="00764959"/>
    <w:rsid w:val="0077485C"/>
    <w:rsid w:val="00785989"/>
    <w:rsid w:val="00790530"/>
    <w:rsid w:val="007B3C17"/>
    <w:rsid w:val="007B5484"/>
    <w:rsid w:val="007C700B"/>
    <w:rsid w:val="007C79EA"/>
    <w:rsid w:val="007D3081"/>
    <w:rsid w:val="007F0DC8"/>
    <w:rsid w:val="007F5F3F"/>
    <w:rsid w:val="00810FED"/>
    <w:rsid w:val="00822CBA"/>
    <w:rsid w:val="008253B4"/>
    <w:rsid w:val="00830CAF"/>
    <w:rsid w:val="00833D76"/>
    <w:rsid w:val="00835DE8"/>
    <w:rsid w:val="00851FC6"/>
    <w:rsid w:val="008860D4"/>
    <w:rsid w:val="00892F8D"/>
    <w:rsid w:val="008973BF"/>
    <w:rsid w:val="008A51AA"/>
    <w:rsid w:val="008B2003"/>
    <w:rsid w:val="008B36A1"/>
    <w:rsid w:val="008C1673"/>
    <w:rsid w:val="008E4FBD"/>
    <w:rsid w:val="0090462B"/>
    <w:rsid w:val="0091761A"/>
    <w:rsid w:val="0093166F"/>
    <w:rsid w:val="00934DEB"/>
    <w:rsid w:val="00935C55"/>
    <w:rsid w:val="0094393F"/>
    <w:rsid w:val="00964B80"/>
    <w:rsid w:val="00974849"/>
    <w:rsid w:val="00983059"/>
    <w:rsid w:val="0098668B"/>
    <w:rsid w:val="009873BD"/>
    <w:rsid w:val="009A5A08"/>
    <w:rsid w:val="009B0B99"/>
    <w:rsid w:val="009B1471"/>
    <w:rsid w:val="009B2134"/>
    <w:rsid w:val="009B40A4"/>
    <w:rsid w:val="009C34C2"/>
    <w:rsid w:val="009E5532"/>
    <w:rsid w:val="009F5F3B"/>
    <w:rsid w:val="00A03AAF"/>
    <w:rsid w:val="00A17755"/>
    <w:rsid w:val="00A21B16"/>
    <w:rsid w:val="00A27A15"/>
    <w:rsid w:val="00A32A7C"/>
    <w:rsid w:val="00A423F9"/>
    <w:rsid w:val="00A520D4"/>
    <w:rsid w:val="00A5216C"/>
    <w:rsid w:val="00A5396D"/>
    <w:rsid w:val="00A5411A"/>
    <w:rsid w:val="00A54D02"/>
    <w:rsid w:val="00A6137B"/>
    <w:rsid w:val="00A65443"/>
    <w:rsid w:val="00A86211"/>
    <w:rsid w:val="00A90014"/>
    <w:rsid w:val="00AB0769"/>
    <w:rsid w:val="00AB0AFA"/>
    <w:rsid w:val="00AB3C67"/>
    <w:rsid w:val="00AC4B7A"/>
    <w:rsid w:val="00AD4285"/>
    <w:rsid w:val="00AD4340"/>
    <w:rsid w:val="00AD5BCB"/>
    <w:rsid w:val="00AD7F27"/>
    <w:rsid w:val="00AF2BE1"/>
    <w:rsid w:val="00B140B2"/>
    <w:rsid w:val="00B152E2"/>
    <w:rsid w:val="00B3189F"/>
    <w:rsid w:val="00B47074"/>
    <w:rsid w:val="00B65885"/>
    <w:rsid w:val="00B70464"/>
    <w:rsid w:val="00B72740"/>
    <w:rsid w:val="00B734E8"/>
    <w:rsid w:val="00B829CE"/>
    <w:rsid w:val="00B84766"/>
    <w:rsid w:val="00B920C3"/>
    <w:rsid w:val="00BA293D"/>
    <w:rsid w:val="00BB32F3"/>
    <w:rsid w:val="00BB75DE"/>
    <w:rsid w:val="00BD5258"/>
    <w:rsid w:val="00C00EB3"/>
    <w:rsid w:val="00C1297B"/>
    <w:rsid w:val="00C12AC7"/>
    <w:rsid w:val="00C22A97"/>
    <w:rsid w:val="00C31277"/>
    <w:rsid w:val="00C83FAE"/>
    <w:rsid w:val="00C858FE"/>
    <w:rsid w:val="00CB6C13"/>
    <w:rsid w:val="00CC17B8"/>
    <w:rsid w:val="00CF3E32"/>
    <w:rsid w:val="00D05D0C"/>
    <w:rsid w:val="00D12B3B"/>
    <w:rsid w:val="00D17E61"/>
    <w:rsid w:val="00D439DB"/>
    <w:rsid w:val="00D440C1"/>
    <w:rsid w:val="00D53502"/>
    <w:rsid w:val="00D6109D"/>
    <w:rsid w:val="00D91DA0"/>
    <w:rsid w:val="00D95BDB"/>
    <w:rsid w:val="00DB266E"/>
    <w:rsid w:val="00DB65E1"/>
    <w:rsid w:val="00DB75B6"/>
    <w:rsid w:val="00DE0FD5"/>
    <w:rsid w:val="00DE5BAD"/>
    <w:rsid w:val="00E25C3F"/>
    <w:rsid w:val="00E31F8F"/>
    <w:rsid w:val="00E34AB3"/>
    <w:rsid w:val="00E36E25"/>
    <w:rsid w:val="00E4440C"/>
    <w:rsid w:val="00E47287"/>
    <w:rsid w:val="00E73317"/>
    <w:rsid w:val="00E741EA"/>
    <w:rsid w:val="00E75527"/>
    <w:rsid w:val="00E80D2E"/>
    <w:rsid w:val="00E80DD1"/>
    <w:rsid w:val="00E826C8"/>
    <w:rsid w:val="00E87CA6"/>
    <w:rsid w:val="00E90BD1"/>
    <w:rsid w:val="00E929E8"/>
    <w:rsid w:val="00E93025"/>
    <w:rsid w:val="00EB2F42"/>
    <w:rsid w:val="00EC04B6"/>
    <w:rsid w:val="00EC5C16"/>
    <w:rsid w:val="00ED20EA"/>
    <w:rsid w:val="00ED4DFD"/>
    <w:rsid w:val="00ED6762"/>
    <w:rsid w:val="00EE19F7"/>
    <w:rsid w:val="00EE3F3B"/>
    <w:rsid w:val="00EE70F1"/>
    <w:rsid w:val="00EE7176"/>
    <w:rsid w:val="00EF2E3F"/>
    <w:rsid w:val="00F16ECE"/>
    <w:rsid w:val="00F420B9"/>
    <w:rsid w:val="00F944A1"/>
    <w:rsid w:val="00FB0259"/>
    <w:rsid w:val="00FB0EA7"/>
    <w:rsid w:val="00FC251C"/>
    <w:rsid w:val="00FE24E2"/>
    <w:rsid w:val="00FE7615"/>
    <w:rsid w:val="01810834"/>
    <w:rsid w:val="01BE5C5D"/>
    <w:rsid w:val="01C0753F"/>
    <w:rsid w:val="05D539B8"/>
    <w:rsid w:val="06E859CD"/>
    <w:rsid w:val="09D170EA"/>
    <w:rsid w:val="0E295C81"/>
    <w:rsid w:val="0ED57D9E"/>
    <w:rsid w:val="112E1519"/>
    <w:rsid w:val="13AE504E"/>
    <w:rsid w:val="156530B4"/>
    <w:rsid w:val="15A964D8"/>
    <w:rsid w:val="18A80485"/>
    <w:rsid w:val="196B22E9"/>
    <w:rsid w:val="1C1E5271"/>
    <w:rsid w:val="25550C1E"/>
    <w:rsid w:val="263228B4"/>
    <w:rsid w:val="27632CAC"/>
    <w:rsid w:val="27E223C8"/>
    <w:rsid w:val="28210866"/>
    <w:rsid w:val="2ABF6012"/>
    <w:rsid w:val="2F054DCD"/>
    <w:rsid w:val="2F6C0A3F"/>
    <w:rsid w:val="32B4346C"/>
    <w:rsid w:val="33044C2E"/>
    <w:rsid w:val="33C152CC"/>
    <w:rsid w:val="36810D21"/>
    <w:rsid w:val="36823371"/>
    <w:rsid w:val="383D6734"/>
    <w:rsid w:val="39A64FEF"/>
    <w:rsid w:val="3B4767AE"/>
    <w:rsid w:val="422E5823"/>
    <w:rsid w:val="439F3019"/>
    <w:rsid w:val="44770E3A"/>
    <w:rsid w:val="47215957"/>
    <w:rsid w:val="47794760"/>
    <w:rsid w:val="482F1757"/>
    <w:rsid w:val="49765032"/>
    <w:rsid w:val="4C531C30"/>
    <w:rsid w:val="4CE11174"/>
    <w:rsid w:val="4EA01857"/>
    <w:rsid w:val="4FC16CFA"/>
    <w:rsid w:val="50D612D7"/>
    <w:rsid w:val="519A424D"/>
    <w:rsid w:val="55762BCE"/>
    <w:rsid w:val="58C90D49"/>
    <w:rsid w:val="5929037A"/>
    <w:rsid w:val="5962792D"/>
    <w:rsid w:val="597C74DD"/>
    <w:rsid w:val="5FA54FF9"/>
    <w:rsid w:val="5FF610C2"/>
    <w:rsid w:val="603454B2"/>
    <w:rsid w:val="60A34CBE"/>
    <w:rsid w:val="62E04A5C"/>
    <w:rsid w:val="67EC0793"/>
    <w:rsid w:val="6C624FB6"/>
    <w:rsid w:val="6E696291"/>
    <w:rsid w:val="6F366FAA"/>
    <w:rsid w:val="6FC91688"/>
    <w:rsid w:val="71344B9A"/>
    <w:rsid w:val="720815F1"/>
    <w:rsid w:val="72ED35F2"/>
    <w:rsid w:val="74D30BF9"/>
    <w:rsid w:val="75794985"/>
    <w:rsid w:val="75CA4256"/>
    <w:rsid w:val="771A132B"/>
    <w:rsid w:val="7CA6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="Calibr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link w:val="21"/>
    <w:qFormat/>
    <w:uiPriority w:val="0"/>
    <w:pPr>
      <w:keepNext/>
      <w:keepLines/>
      <w:spacing w:line="48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32"/>
    <w:unhideWhenUsed/>
    <w:qFormat/>
    <w:uiPriority w:val="99"/>
    <w:pPr>
      <w:spacing w:after="120"/>
    </w:pPr>
    <w:rPr>
      <w:rFonts w:ascii="Calibri" w:eastAsia="宋体" w:cs="Times New Roman"/>
      <w:sz w:val="21"/>
    </w:rPr>
  </w:style>
  <w:style w:type="paragraph" w:styleId="3">
    <w:name w:val="toc 3"/>
    <w:basedOn w:val="1"/>
    <w:next w:val="1"/>
    <w:unhideWhenUsed/>
    <w:qFormat/>
    <w:uiPriority w:val="0"/>
    <w:pPr>
      <w:spacing w:beforeLines="0" w:afterLines="0"/>
      <w:ind w:left="840" w:leftChars="400"/>
    </w:pPr>
    <w:rPr>
      <w:rFonts w:hint="default"/>
      <w:sz w:val="21"/>
      <w:szCs w:val="24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10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13">
    <w:name w:val="Title"/>
    <w:basedOn w:val="1"/>
    <w:link w:val="31"/>
    <w:qFormat/>
    <w:uiPriority w:val="0"/>
    <w:pPr>
      <w:jc w:val="center"/>
    </w:pPr>
    <w:rPr>
      <w:rFonts w:ascii="Arial" w:hAnsi="Arial" w:eastAsia="宋体" w:cs="Times New Roman"/>
      <w:b/>
      <w:bCs/>
      <w:szCs w:val="32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0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Emphasis"/>
    <w:basedOn w:val="16"/>
    <w:qFormat/>
    <w:uiPriority w:val="0"/>
    <w:rPr>
      <w:i/>
    </w:rPr>
  </w:style>
  <w:style w:type="paragraph" w:customStyle="1" w:styleId="20">
    <w:name w:val="Heading2"/>
    <w:basedOn w:val="1"/>
    <w:next w:val="1"/>
    <w:qFormat/>
    <w:uiPriority w:val="0"/>
    <w:pPr>
      <w:widowControl/>
      <w:spacing w:before="0" w:after="0" w:line="240" w:lineRule="auto"/>
      <w:ind w:firstLine="640" w:firstLineChars="200"/>
      <w:jc w:val="left"/>
      <w:textAlignment w:val="baseline"/>
    </w:pPr>
    <w:rPr>
      <w:rFonts w:ascii="宋体" w:hAnsi="宋体" w:eastAsia="黑体" w:cs="宋体"/>
      <w:bCs/>
      <w:kern w:val="0"/>
      <w:sz w:val="21"/>
      <w:szCs w:val="36"/>
      <w:lang w:val="en-US" w:eastAsia="zh-CN" w:bidi="ar-SA"/>
    </w:rPr>
  </w:style>
  <w:style w:type="character" w:customStyle="1" w:styleId="21">
    <w:name w:val="标题 1 Char"/>
    <w:basedOn w:val="16"/>
    <w:link w:val="4"/>
    <w:qFormat/>
    <w:uiPriority w:val="0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2">
    <w:name w:val="页眉 Char"/>
    <w:basedOn w:val="16"/>
    <w:link w:val="10"/>
    <w:qFormat/>
    <w:uiPriority w:val="0"/>
    <w:rPr>
      <w:rFonts w:ascii="仿宋_GB2312" w:eastAsia="仿宋_GB2312" w:cs="Times New Roman"/>
      <w:kern w:val="2"/>
      <w:sz w:val="18"/>
      <w:szCs w:val="18"/>
    </w:rPr>
  </w:style>
  <w:style w:type="character" w:customStyle="1" w:styleId="23">
    <w:name w:val="页脚 Char"/>
    <w:basedOn w:val="16"/>
    <w:link w:val="9"/>
    <w:qFormat/>
    <w:uiPriority w:val="99"/>
    <w:rPr>
      <w:rFonts w:ascii="仿宋_GB2312" w:eastAsia="仿宋_GB2312" w:cs="Times New Roman"/>
      <w:kern w:val="2"/>
      <w:sz w:val="18"/>
      <w:szCs w:val="18"/>
    </w:rPr>
  </w:style>
  <w:style w:type="paragraph" w:customStyle="1" w:styleId="24">
    <w:name w:val="正文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25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customStyle="1" w:styleId="26">
    <w:name w:val="日期 Char"/>
    <w:basedOn w:val="16"/>
    <w:link w:val="7"/>
    <w:semiHidden/>
    <w:qFormat/>
    <w:uiPriority w:val="99"/>
    <w:rPr>
      <w:rFonts w:ascii="仿宋_GB2312" w:eastAsia="仿宋_GB2312"/>
      <w:kern w:val="2"/>
      <w:sz w:val="24"/>
      <w:szCs w:val="24"/>
    </w:rPr>
  </w:style>
  <w:style w:type="character" w:customStyle="1" w:styleId="27">
    <w:name w:val="批注框文本 Char"/>
    <w:basedOn w:val="16"/>
    <w:link w:val="8"/>
    <w:semiHidden/>
    <w:qFormat/>
    <w:uiPriority w:val="99"/>
    <w:rPr>
      <w:rFonts w:ascii="仿宋_GB2312" w:hAnsi="Calibri" w:eastAsia="仿宋_GB2312" w:cs="Calibri"/>
      <w:kern w:val="2"/>
      <w:sz w:val="18"/>
      <w:szCs w:val="18"/>
    </w:rPr>
  </w:style>
  <w:style w:type="paragraph" w:customStyle="1" w:styleId="28">
    <w:name w:val="正文 New New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24"/>
      <w:lang w:val="en-US" w:eastAsia="zh-CN" w:bidi="ar-SA"/>
    </w:rPr>
  </w:style>
  <w:style w:type="character" w:customStyle="1" w:styleId="29">
    <w:name w:val="NormalCharacter"/>
    <w:semiHidden/>
    <w:qFormat/>
    <w:uiPriority w:val="0"/>
    <w:rPr>
      <w:rFonts w:eastAsia="仿宋_GB2312"/>
      <w:sz w:val="32"/>
      <w:vertAlign w:val="baseline"/>
    </w:rPr>
  </w:style>
  <w:style w:type="paragraph" w:customStyle="1" w:styleId="30">
    <w:name w:val="Body text|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31">
    <w:name w:val="标题 Char"/>
    <w:basedOn w:val="16"/>
    <w:link w:val="13"/>
    <w:qFormat/>
    <w:uiPriority w:val="0"/>
    <w:rPr>
      <w:rFonts w:ascii="Arial" w:hAnsi="Arial"/>
      <w:b/>
      <w:bCs/>
      <w:kern w:val="2"/>
      <w:sz w:val="32"/>
      <w:szCs w:val="32"/>
    </w:rPr>
  </w:style>
  <w:style w:type="character" w:customStyle="1" w:styleId="32">
    <w:name w:val="正文文本 Char"/>
    <w:basedOn w:val="16"/>
    <w:link w:val="2"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33">
    <w:name w:val="15"/>
    <w:basedOn w:val="16"/>
    <w:qFormat/>
    <w:uiPriority w:val="0"/>
    <w:rPr>
      <w:rFonts w:hint="default" w:ascii="Calibri" w:hAnsi="Calibri"/>
      <w:b/>
      <w:bCs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paragraph" w:customStyle="1" w:styleId="35">
    <w:name w:val="p0"/>
    <w:basedOn w:val="1"/>
    <w:qFormat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702</Words>
  <Characters>736</Characters>
  <Lines>2</Lines>
  <Paragraphs>1</Paragraphs>
  <TotalTime>6</TotalTime>
  <ScaleCrop>false</ScaleCrop>
  <LinksUpToDate>false</LinksUpToDate>
  <CharactersWithSpaces>1025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2020-09-01T00:39:00Z</dcterms:created>
  <dc:creator>Administrator</dc:creator>
  <cp:lastModifiedBy>李忠原</cp:lastModifiedBy>
  <cp:lastPrinted>2023-10-27T09:38:09Z</cp:lastPrinted>
  <dcterms:modified xsi:type="dcterms:W3CDTF">2023-10-27T09:41:01Z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E1E813334E614A608AE57886E4E2E51F</vt:lpwstr>
  </property>
</Properties>
</file>